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07.02.1992 N 2300-1</w:t>
              <w:br/>
              <w:t xml:space="preserve">(ред. от 05.12.2022)</w:t>
              <w:br/>
              <w:t xml:space="preserve">"О защите прав потребителей"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февраля 1992 года</w:t>
            </w:r>
          </w:p>
        </w:tc>
        <w:tc>
          <w:tcPr>
            <w:tcW w:w="5103" w:type="dxa"/>
            <w:tcBorders>
              <w:top w:val="nil"/>
              <w:left w:val="nil"/>
              <w:bottom w:val="nil"/>
              <w:right w:val="nil"/>
            </w:tcBorders>
          </w:tcPr>
          <w:p>
            <w:pPr>
              <w:pStyle w:val="0"/>
              <w:jc w:val="right"/>
            </w:pPr>
            <w:r>
              <w:rPr>
                <w:sz w:val="20"/>
              </w:rPr>
              <w:t xml:space="preserve">N 2300-1</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ЗАЩИТЕ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09.01.1996 </w:t>
            </w:r>
            <w:hyperlink w:history="0" r:id="rId7"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sz w:val="20"/>
                  <w:color w:val="0000ff"/>
                </w:rPr>
                <w:t xml:space="preserve">N 2-ФЗ</w:t>
              </w:r>
            </w:hyperlink>
            <w:r>
              <w:rPr>
                <w:sz w:val="20"/>
                <w:color w:val="392c69"/>
              </w:rPr>
              <w:t xml:space="preserve">,</w:t>
            </w:r>
          </w:p>
          <w:p>
            <w:pPr>
              <w:pStyle w:val="0"/>
              <w:jc w:val="center"/>
            </w:pPr>
            <w:r>
              <w:rPr>
                <w:sz w:val="20"/>
                <w:color w:val="392c69"/>
              </w:rPr>
              <w:t xml:space="preserve">от 17.12.1999 </w:t>
            </w:r>
            <w:hyperlink w:history="0" r:id="rId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color w:val="392c69"/>
              </w:rPr>
              <w:t xml:space="preserve">, от 30.12.2001 </w:t>
            </w:r>
            <w:hyperlink w:history="0" r:id="rId9"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22.08.2004 </w:t>
            </w:r>
            <w:hyperlink w:history="0" r:id="rId1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02.11.2004 </w:t>
            </w:r>
            <w:hyperlink w:history="0" r:id="rId11"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N 127-ФЗ</w:t>
              </w:r>
            </w:hyperlink>
            <w:r>
              <w:rPr>
                <w:sz w:val="20"/>
                <w:color w:val="392c69"/>
              </w:rPr>
              <w:t xml:space="preserve">, от 21.12.2004 </w:t>
            </w:r>
            <w:hyperlink w:history="0" r:id="rId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color w:val="392c69"/>
              </w:rPr>
              <w:t xml:space="preserve">, от 27.07.2006 </w:t>
            </w:r>
            <w:hyperlink w:history="0" r:id="rId13"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16.10.2006 </w:t>
            </w:r>
            <w:hyperlink w:history="0" r:id="rId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25.11.2006 </w:t>
            </w:r>
            <w:hyperlink w:history="0" r:id="rId15"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sz w:val="20"/>
                  <w:color w:val="0000ff"/>
                </w:rPr>
                <w:t xml:space="preserve">N 193-ФЗ</w:t>
              </w:r>
            </w:hyperlink>
            <w:r>
              <w:rPr>
                <w:sz w:val="20"/>
                <w:color w:val="392c69"/>
              </w:rPr>
              <w:t xml:space="preserve">, от 25.10.2007 </w:t>
            </w:r>
            <w:hyperlink w:history="0" r:id="rId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23.07.2008 </w:t>
            </w:r>
            <w:hyperlink w:history="0" r:id="rId1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 от 23.11.2009 </w:t>
            </w:r>
            <w:hyperlink w:history="0" r:id="rId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27.06.2011 </w:t>
            </w:r>
            <w:hyperlink w:history="0" r:id="rId2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18.07.2011 </w:t>
            </w:r>
            <w:hyperlink w:history="0" r:id="rId2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25.06.2012 </w:t>
            </w:r>
            <w:hyperlink w:history="0" r:id="rId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02.07.2013 </w:t>
            </w:r>
            <w:hyperlink w:history="0" r:id="rId2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21.12.2013 </w:t>
            </w:r>
            <w:hyperlink w:history="0" r:id="rId2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w:t>
            </w:r>
          </w:p>
          <w:p>
            <w:pPr>
              <w:pStyle w:val="0"/>
              <w:jc w:val="center"/>
            </w:pPr>
            <w:r>
              <w:rPr>
                <w:sz w:val="20"/>
                <w:color w:val="392c69"/>
              </w:rPr>
              <w:t xml:space="preserve">от 05.05.2014 </w:t>
            </w:r>
            <w:hyperlink w:history="0" r:id="rId26"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112-ФЗ</w:t>
              </w:r>
            </w:hyperlink>
            <w:r>
              <w:rPr>
                <w:sz w:val="20"/>
                <w:color w:val="392c69"/>
              </w:rPr>
              <w:t xml:space="preserve">, от 13.07.2015 </w:t>
            </w:r>
            <w:hyperlink w:history="0" r:id="rId2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03.07.2016 </w:t>
            </w:r>
            <w:hyperlink w:history="0" r:id="rId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01.05.2017 </w:t>
            </w:r>
            <w:hyperlink w:history="0" r:id="rId29"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N 88-ФЗ</w:t>
              </w:r>
            </w:hyperlink>
            <w:r>
              <w:rPr>
                <w:sz w:val="20"/>
                <w:color w:val="392c69"/>
              </w:rPr>
              <w:t xml:space="preserve">, от 18.04.2018 </w:t>
            </w:r>
            <w:hyperlink w:history="0" r:id="rId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04.06.2018 </w:t>
            </w:r>
            <w:hyperlink w:history="0" r:id="rId3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29.07.2018 </w:t>
            </w:r>
            <w:hyperlink w:history="0" r:id="rId32"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color w:val="392c69"/>
              </w:rPr>
              <w:t xml:space="preserve">, от 18.03.2019 </w:t>
            </w:r>
            <w:hyperlink w:history="0" r:id="rId3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N 38-ФЗ</w:t>
              </w:r>
            </w:hyperlink>
            <w:r>
              <w:rPr>
                <w:sz w:val="20"/>
                <w:color w:val="392c69"/>
              </w:rPr>
              <w:t xml:space="preserve">, от 18.07.2019 </w:t>
            </w:r>
            <w:hyperlink w:history="0" r:id="rId34" w:tooltip="Федеральный закон от 18.07.2019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02.12.2019 </w:t>
            </w:r>
            <w:hyperlink w:history="0" r:id="rId35"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N 425-ФЗ</w:t>
              </w:r>
            </w:hyperlink>
            <w:r>
              <w:rPr>
                <w:sz w:val="20"/>
                <w:color w:val="392c69"/>
              </w:rPr>
              <w:t xml:space="preserve"> (ред. 22.12.2020), от 24.04.2020 </w:t>
            </w:r>
            <w:hyperlink w:history="0" r:id="rId3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31.07.2020 </w:t>
            </w:r>
            <w:hyperlink w:history="0" r:id="rId37"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N 290-ФЗ</w:t>
              </w:r>
            </w:hyperlink>
            <w:r>
              <w:rPr>
                <w:sz w:val="20"/>
                <w:color w:val="392c69"/>
              </w:rPr>
              <w:t xml:space="preserve">, от 08.12.2020 </w:t>
            </w:r>
            <w:hyperlink w:history="0" r:id="rId38"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N 135-ФЗ</w:t>
              </w:r>
            </w:hyperlink>
            <w:r>
              <w:rPr>
                <w:sz w:val="20"/>
                <w:color w:val="392c69"/>
              </w:rPr>
              <w:t xml:space="preserve">, от 14.07.2022 </w:t>
            </w:r>
            <w:hyperlink w:history="0" r:id="rId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от 05.12.2022 </w:t>
            </w:r>
            <w:hyperlink w:history="0" r:id="rId4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pPr>
        <w:pStyle w:val="0"/>
        <w:jc w:val="both"/>
      </w:pPr>
      <w:r>
        <w:rPr>
          <w:sz w:val="20"/>
        </w:rPr>
        <w:t xml:space="preserve">(в ред. Федеральных законов от 21.12.2004 </w:t>
      </w:r>
      <w:hyperlink w:history="0" r:id="rId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4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 от 29.07.2018 </w:t>
      </w:r>
      <w:hyperlink w:history="0" r:id="rId45"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Основные понятия, используемые в настоящем Законе:</w:t>
      </w:r>
    </w:p>
    <w:p>
      <w:pPr>
        <w:pStyle w:val="0"/>
        <w:spacing w:before="200" w:line-rule="auto"/>
        <w:ind w:firstLine="540"/>
        <w:jc w:val="both"/>
      </w:pPr>
      <w:r>
        <w:rPr>
          <w:sz w:val="20"/>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0"/>
        <w:jc w:val="both"/>
      </w:pPr>
      <w:r>
        <w:rPr>
          <w:sz w:val="20"/>
        </w:rPr>
        <w:t xml:space="preserve">(в ред. Федерального </w:t>
      </w:r>
      <w:hyperlink w:history="0" r:id="rId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0"/>
        <w:jc w:val="both"/>
      </w:pPr>
      <w:r>
        <w:rPr>
          <w:sz w:val="20"/>
        </w:rPr>
        <w:t xml:space="preserve">(в ред. Федерального </w:t>
      </w:r>
      <w:hyperlink w:history="0" r:id="rId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0"/>
        <w:jc w:val="both"/>
      </w:pPr>
      <w:r>
        <w:rPr>
          <w:sz w:val="20"/>
        </w:rPr>
        <w:t xml:space="preserve">(в ред. Федерального </w:t>
      </w:r>
      <w:hyperlink w:history="0"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0"/>
        <w:jc w:val="both"/>
      </w:pPr>
      <w:r>
        <w:rPr>
          <w:sz w:val="20"/>
        </w:rPr>
        <w:t xml:space="preserve">(в ред. Федерального </w:t>
      </w:r>
      <w:hyperlink w:history="0"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утратил силу. - Федеральный </w:t>
      </w:r>
      <w:hyperlink w:history="0" r:id="rId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spacing w:before="200" w:line-rule="auto"/>
        <w:ind w:firstLine="540"/>
        <w:jc w:val="both"/>
      </w:pPr>
      <w:r>
        <w:rPr>
          <w:sz w:val="20"/>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0"/>
        <w:jc w:val="both"/>
      </w:pPr>
      <w:r>
        <w:rPr>
          <w:sz w:val="20"/>
        </w:rPr>
        <w:t xml:space="preserve">(в ред. Федеральных законов от 17.12.1999 </w:t>
      </w:r>
      <w:hyperlink w:history="0"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5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0"/>
        <w:jc w:val="both"/>
      </w:pPr>
      <w:r>
        <w:rPr>
          <w:sz w:val="20"/>
        </w:rPr>
        <w:t xml:space="preserve">(в ред. Федеральных законов от 17.12.1999 </w:t>
      </w:r>
      <w:hyperlink w:history="0"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0"/>
        <w:spacing w:before="200" w:line-rule="auto"/>
        <w:ind w:firstLine="540"/>
        <w:jc w:val="both"/>
      </w:pPr>
      <w:r>
        <w:rPr>
          <w:sz w:val="20"/>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0"/>
        <w:jc w:val="both"/>
      </w:pPr>
      <w:r>
        <w:rPr>
          <w:sz w:val="20"/>
        </w:rPr>
        <w:t xml:space="preserve">(абзац введен Федеральным </w:t>
      </w:r>
      <w:hyperlink w:history="0"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0"/>
        <w:jc w:val="both"/>
      </w:pPr>
      <w:r>
        <w:rPr>
          <w:sz w:val="20"/>
        </w:rPr>
        <w:t xml:space="preserve">(абзац введен Федеральным </w:t>
      </w:r>
      <w:hyperlink w:history="0"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history="0" w:anchor="P30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r>
          <w:rPr>
            <w:sz w:val="20"/>
            <w:color w:val="0000ff"/>
          </w:rPr>
          <w:t xml:space="preserve">пунктом 3 статьи 16.1</w:t>
        </w:r>
      </w:hyperlink>
      <w:r>
        <w:rPr>
          <w:sz w:val="20"/>
        </w:rPr>
        <w:t xml:space="preserve"> настоящего Закона и Федеральным </w:t>
      </w:r>
      <w:hyperlink w:history="0" r:id="rId57" w:tooltip="Федеральный закон от 27.06.2011 N 161-ФЗ (ред. от 24.07.2023) &quot;О национальной платежной системе&quot;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jc w:val="both"/>
      </w:pPr>
      <w:r>
        <w:rPr>
          <w:sz w:val="20"/>
        </w:rPr>
        <w:t xml:space="preserve">(абзац введен Федеральным </w:t>
      </w:r>
      <w:hyperlink w:history="0" r:id="rId5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 в ред. Федерального </w:t>
      </w:r>
      <w:hyperlink w:history="0" r:id="rId59"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Правовое регулирование отношений в области защиты прав потребителей</w:t>
      </w:r>
    </w:p>
    <w:p>
      <w:pPr>
        <w:pStyle w:val="0"/>
      </w:pPr>
      <w:r>
        <w:rPr>
          <w:sz w:val="20"/>
        </w:rPr>
      </w:r>
    </w:p>
    <w:p>
      <w:pPr>
        <w:pStyle w:val="0"/>
        <w:ind w:firstLine="540"/>
        <w:jc w:val="both"/>
      </w:pPr>
      <w:r>
        <w:rPr>
          <w:sz w:val="20"/>
        </w:rPr>
        <w:t xml:space="preserve">1. Отношения в области защиты прав потребителей регулируются Гражданским </w:t>
      </w:r>
      <w:hyperlink w:history="0" r:id="rId60" w:tooltip="&quot;Гражданский кодекс Российской Федерации (часть вторая)&quot; от 26.01.1996 N 14-ФЗ (ред. от 24.07.2023) {КонсультантПлюс}">
        <w:r>
          <w:rPr>
            <w:sz w:val="20"/>
            <w:color w:val="0000ff"/>
          </w:rPr>
          <w:t xml:space="preserve">кодексом</w:t>
        </w:r>
      </w:hyperlink>
      <w:r>
        <w:rPr>
          <w:sz w:val="20"/>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0"/>
        <w:jc w:val="both"/>
      </w:pPr>
      <w:r>
        <w:rPr>
          <w:sz w:val="20"/>
        </w:rPr>
        <w:t xml:space="preserve">(п. 1 в ред. Федерального </w:t>
      </w:r>
      <w:hyperlink w:history="0" r:id="rId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0"/>
        <w:spacing w:before="200" w:line-rule="auto"/>
        <w:ind w:firstLine="540"/>
        <w:jc w:val="both"/>
      </w:pPr>
      <w:r>
        <w:rPr>
          <w:sz w:val="20"/>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w:history="0" r:id="rId62"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0"/>
        <w:jc w:val="both"/>
      </w:pPr>
      <w:r>
        <w:rPr>
          <w:sz w:val="20"/>
        </w:rPr>
        <w:t xml:space="preserve">(абзац введен Федеральным </w:t>
      </w:r>
      <w:hyperlink w:history="0" r:id="rId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 в ред. Федерального </w:t>
      </w:r>
      <w:hyperlink w:history="0" r:id="rId64"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24.04.2020 N 144-ФЗ)</w:t>
      </w:r>
    </w:p>
    <w:p>
      <w:pPr>
        <w:pStyle w:val="0"/>
        <w:spacing w:before="200" w:line-rule="auto"/>
        <w:ind w:firstLine="540"/>
        <w:jc w:val="both"/>
      </w:pPr>
      <w:r>
        <w:rPr>
          <w:sz w:val="20"/>
        </w:rPr>
        <w:t xml:space="preserve">Абзац утратил силу с 1 августа 2011 года. - Федеральный </w:t>
      </w:r>
      <w:hyperlink w:history="0" r:id="rId6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2. Международные договоры Российской Федерации</w:t>
      </w:r>
    </w:p>
    <w:p>
      <w:pPr>
        <w:pStyle w:val="0"/>
      </w:pPr>
      <w:r>
        <w:rPr>
          <w:sz w:val="20"/>
        </w:rPr>
      </w:r>
    </w:p>
    <w:p>
      <w:pPr>
        <w:pStyle w:val="0"/>
        <w:ind w:firstLine="540"/>
        <w:jc w:val="both"/>
      </w:pPr>
      <w:hyperlink w:history="0" r:id="rId6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6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6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Право потребителей на просвещение в области защиты прав потребителей</w:t>
      </w:r>
    </w:p>
    <w:p>
      <w:pPr>
        <w:pStyle w:val="0"/>
      </w:pPr>
      <w:r>
        <w:rPr>
          <w:sz w:val="20"/>
        </w:rPr>
      </w:r>
    </w:p>
    <w:p>
      <w:pPr>
        <w:pStyle w:val="0"/>
        <w:ind w:firstLine="540"/>
        <w:jc w:val="both"/>
      </w:pPr>
      <w:hyperlink w:history="0" r:id="rId7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0"/>
        <w:jc w:val="both"/>
      </w:pPr>
      <w:r>
        <w:rPr>
          <w:sz w:val="20"/>
        </w:rPr>
        <w:t xml:space="preserve">(в ред. Федерального </w:t>
      </w:r>
      <w:hyperlink w:history="0" r:id="rId7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0"/>
        <w:jc w:val="both"/>
      </w:pPr>
      <w:r>
        <w:rPr>
          <w:sz w:val="20"/>
        </w:rPr>
        <w:t xml:space="preserve">(п. 2 введен Федеральным </w:t>
      </w:r>
      <w:hyperlink w:history="0" r:id="rId7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4. Качество товара (работы, услуги)</w:t>
      </w:r>
    </w:p>
    <w:p>
      <w:pPr>
        <w:pStyle w:val="0"/>
      </w:pPr>
      <w:r>
        <w:rPr>
          <w:sz w:val="20"/>
        </w:rPr>
      </w:r>
    </w:p>
    <w:p>
      <w:pPr>
        <w:pStyle w:val="0"/>
        <w:ind w:firstLine="540"/>
        <w:jc w:val="both"/>
      </w:pPr>
      <w:r>
        <w:rPr>
          <w:sz w:val="20"/>
        </w:rPr>
        <w:t xml:space="preserve">1. Продавец (исполнитель) обязан передать потребителю товар (выполнить работу, оказать услугу), качество которого соответствует договору.</w:t>
      </w:r>
    </w:p>
    <w:p>
      <w:pPr>
        <w:pStyle w:val="0"/>
        <w:spacing w:before="200" w:line-rule="auto"/>
        <w:ind w:firstLine="540"/>
        <w:jc w:val="both"/>
      </w:pPr>
      <w:r>
        <w:rPr>
          <w:sz w:val="20"/>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0"/>
        <w:jc w:val="both"/>
      </w:pPr>
      <w:r>
        <w:rPr>
          <w:sz w:val="20"/>
        </w:rPr>
        <w:t xml:space="preserve">(в ред. Федерального </w:t>
      </w:r>
      <w:hyperlink w:history="0" r:id="rId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0"/>
        <w:spacing w:before="200" w:line-rule="auto"/>
        <w:ind w:firstLine="540"/>
        <w:jc w:val="both"/>
      </w:pPr>
      <w:r>
        <w:rPr>
          <w:sz w:val="20"/>
        </w:rPr>
        <w:t xml:space="preserve">4. При продаже товара </w:t>
      </w:r>
      <w:hyperlink w:history="0" r:id="rId74" w:tooltip="&quot;Гражданский кодекс Российской Федерации (часть вторая)&quot; от 26.01.1996 N 14-ФЗ (ред. от 24.07.2023) {КонсультантПлюс}">
        <w:r>
          <w:rPr>
            <w:sz w:val="20"/>
            <w:color w:val="0000ff"/>
          </w:rPr>
          <w:t xml:space="preserve">по образцу</w:t>
        </w:r>
      </w:hyperlink>
      <w:r>
        <w:rPr>
          <w:sz w:val="20"/>
        </w:rPr>
        <w:t xml:space="preserve"> и (или) описанию продавец обязан передать потребителю товар, который соответствует образцу и (или) описанию.</w:t>
      </w:r>
    </w:p>
    <w:p>
      <w:pPr>
        <w:pStyle w:val="0"/>
        <w:spacing w:before="200" w:line-rule="auto"/>
        <w:ind w:firstLine="540"/>
        <w:jc w:val="both"/>
      </w:pPr>
      <w:r>
        <w:rPr>
          <w:sz w:val="20"/>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w:history="0" r:id="rId75" w:tooltip="Постановление Правительства РФ от 18.11.2020 N 1867 (ред. от 08.11.2022)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Перечень</w:t>
        </w:r>
      </w:hyperlink>
      <w:r>
        <w:rPr>
          <w:sz w:val="20"/>
        </w:rPr>
        <w:t xml:space="preserve"> отдельных видов указанных технически сложных товаров, </w:t>
      </w:r>
      <w:hyperlink w:history="0" r:id="rId76" w:tooltip="Постановление Правительства РФ от 18.11.2020 N 1867 (ред. от 08.11.2022)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составления и ведения </w:t>
      </w:r>
      <w:hyperlink w:history="0" r:id="rId77" w:tooltip="Распоряжение Правительства РФ от 13.08.2022 N 2234-р (ред. от 04.02.2023)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gt; (вместе с &quot;Перечнем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 {КонсультантПлюс}">
        <w:r>
          <w:rPr>
            <w:sz w:val="20"/>
            <w:color w:val="0000ff"/>
          </w:rPr>
          <w:t xml:space="preserve">перечня</w:t>
        </w:r>
      </w:hyperlink>
      <w:r>
        <w:rPr>
          <w:sz w:val="20"/>
        </w:rP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w:history="0" r:id="rId78" w:tooltip="Постановление Правительства РФ от 18.11.2020 N 1867 (ред. от 08.11.2022)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их предварительной установки, включая </w:t>
      </w:r>
      <w:r>
        <w:rPr>
          <w:sz w:val="20"/>
        </w:rPr>
        <w:t xml:space="preserve">требования</w:t>
      </w:r>
      <w:r>
        <w:rPr>
          <w:sz w:val="20"/>
        </w:rPr>
        <w:t xml:space="preserve"> к функционированию, определяются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w:history="0" r:id="rId79"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quot; (Зарегистрировано в Минюсте России 12.08.2022 N 69616) {КонсультантПлюс}">
        <w:r>
          <w:rPr>
            <w:sz w:val="20"/>
            <w:color w:val="0000ff"/>
          </w:rPr>
          <w:t xml:space="preserve">основных принципов</w:t>
        </w:r>
      </w:hyperlink>
      <w:r>
        <w:rPr>
          <w:sz w:val="20"/>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w:history="0" r:id="rId80"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в обязательном порядке&quot; (Зарегистрировано в Минюсте России 28.09.2022 N 70272) {КонсультантПлюс}">
        <w:r>
          <w:rPr>
            <w:sz w:val="20"/>
            <w:color w:val="0000ff"/>
          </w:rPr>
          <w:t xml:space="preserve">перечень</w:t>
        </w:r>
      </w:hyperlink>
      <w:r>
        <w:rPr>
          <w:sz w:val="20"/>
        </w:rPr>
        <w:t xml:space="preserve"> программ для электронных вычислительных машин, размещаемых в едином магазине приложений в обязательном порядке.</w:t>
      </w:r>
    </w:p>
    <w:p>
      <w:pPr>
        <w:pStyle w:val="0"/>
        <w:jc w:val="both"/>
      </w:pPr>
      <w:r>
        <w:rPr>
          <w:sz w:val="20"/>
        </w:rPr>
        <w:t xml:space="preserve">(абзац введен Федеральным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jc w:val="both"/>
      </w:pPr>
      <w:r>
        <w:rPr>
          <w:sz w:val="20"/>
        </w:rPr>
        <w:t xml:space="preserve">(п. 4.1 введен Федеральным </w:t>
      </w:r>
      <w:hyperlink w:history="0" r:id="rId82"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02.12.2019 N 425-ФЗ (ред. 22.12.2020))</w:t>
      </w:r>
    </w:p>
    <w:p>
      <w:pPr>
        <w:pStyle w:val="0"/>
        <w:spacing w:before="200" w:line-rule="auto"/>
        <w:ind w:firstLine="540"/>
        <w:jc w:val="both"/>
      </w:pPr>
      <w:r>
        <w:rPr>
          <w:sz w:val="20"/>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0"/>
        <w:jc w:val="both"/>
      </w:pPr>
      <w:r>
        <w:rPr>
          <w:sz w:val="20"/>
        </w:rPr>
        <w:t xml:space="preserve">(п. 5 в ред. Федерального </w:t>
      </w:r>
      <w:hyperlink w:history="0" r:id="rId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r>
    </w:p>
    <w:p>
      <w:pPr>
        <w:pStyle w:val="2"/>
        <w:outlineLvl w:val="1"/>
        <w:ind w:firstLine="540"/>
        <w:jc w:val="both"/>
      </w:pPr>
      <w:r>
        <w:rPr>
          <w:sz w:val="20"/>
        </w:rP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0"/>
      </w:pPr>
      <w:r>
        <w:rPr>
          <w:sz w:val="20"/>
        </w:rPr>
      </w:r>
    </w:p>
    <w:bookmarkStart w:id="89" w:name="P89"/>
    <w:bookmarkEnd w:id="89"/>
    <w:p>
      <w:pPr>
        <w:pStyle w:val="0"/>
        <w:ind w:firstLine="540"/>
        <w:jc w:val="both"/>
      </w:pPr>
      <w:r>
        <w:rPr>
          <w:sz w:val="20"/>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history="0" w:anchor="P38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r>
          <w:rPr>
            <w:sz w:val="20"/>
            <w:color w:val="0000ff"/>
          </w:rPr>
          <w:t xml:space="preserve">пункта 6 статьи 19</w:t>
        </w:r>
      </w:hyperlink>
      <w:r>
        <w:rPr>
          <w:sz w:val="20"/>
        </w:rPr>
        <w:t xml:space="preserve"> и </w:t>
      </w:r>
      <w:hyperlink w:history="0" w:anchor="P556"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пункта 6 статьи 29</w:t>
        </w:r>
      </w:hyperlink>
      <w:r>
        <w:rPr>
          <w:sz w:val="20"/>
        </w:rPr>
        <w:t xml:space="preserve"> настоящего Закона.</w:t>
      </w:r>
    </w:p>
    <w:p>
      <w:pPr>
        <w:pStyle w:val="0"/>
        <w:jc w:val="both"/>
      </w:pPr>
      <w:r>
        <w:rPr>
          <w:sz w:val="20"/>
        </w:rPr>
        <w:t xml:space="preserve">(в ред. Федерального </w:t>
      </w:r>
      <w:hyperlink w:history="0" r:id="rId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91" w:name="P91"/>
    <w:bookmarkEnd w:id="91"/>
    <w:p>
      <w:pPr>
        <w:pStyle w:val="0"/>
        <w:spacing w:before="200" w:line-rule="auto"/>
        <w:ind w:firstLine="540"/>
        <w:jc w:val="both"/>
      </w:pPr>
      <w:r>
        <w:rPr>
          <w:sz w:val="20"/>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0"/>
        <w:jc w:val="both"/>
      </w:pPr>
      <w:r>
        <w:rPr>
          <w:sz w:val="20"/>
        </w:rPr>
        <w:t xml:space="preserve">(в ред. Федерального </w:t>
      </w:r>
      <w:hyperlink w:history="0"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0"/>
        <w:jc w:val="both"/>
      </w:pPr>
      <w:r>
        <w:rPr>
          <w:sz w:val="20"/>
        </w:rPr>
        <w:t xml:space="preserve">(в ред. Федерального </w:t>
      </w:r>
      <w:hyperlink w:history="0" r:id="rId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95" w:name="P95"/>
    <w:bookmarkEnd w:id="95"/>
    <w:p>
      <w:pPr>
        <w:pStyle w:val="0"/>
        <w:spacing w:before="200" w:line-rule="auto"/>
        <w:ind w:firstLine="540"/>
        <w:jc w:val="both"/>
      </w:pPr>
      <w:r>
        <w:rPr>
          <w:sz w:val="20"/>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0"/>
        <w:jc w:val="both"/>
      </w:pPr>
      <w:r>
        <w:rPr>
          <w:sz w:val="20"/>
        </w:rPr>
        <w:t xml:space="preserve">(в ред. Федерального </w:t>
      </w:r>
      <w:hyperlink w:history="0" r:id="rId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0"/>
        <w:jc w:val="both"/>
      </w:pPr>
      <w:r>
        <w:rPr>
          <w:sz w:val="20"/>
        </w:rPr>
        <w:t xml:space="preserve">(в ред. Федерального </w:t>
      </w:r>
      <w:hyperlink w:history="0" r:id="rId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history="0" w:anchor="P328" w:tooltip="Статья 18. Права потребителя при обнаружении в товаре недостатков">
        <w:r>
          <w:rPr>
            <w:sz w:val="20"/>
            <w:color w:val="0000ff"/>
          </w:rPr>
          <w:t xml:space="preserve">статьями 18</w:t>
        </w:r>
      </w:hyperlink>
      <w:r>
        <w:rPr>
          <w:sz w:val="20"/>
        </w:rPr>
        <w:t xml:space="preserve"> и </w:t>
      </w:r>
      <w:hyperlink w:history="0" w:anchor="P534" w:tooltip="Статья 29. Права потребителя при обнаружении недостатков выполненной работы (оказанной услуги)">
        <w:r>
          <w:rPr>
            <w:sz w:val="20"/>
            <w:color w:val="0000ff"/>
          </w:rPr>
          <w:t xml:space="preserve">29</w:t>
        </w:r>
      </w:hyperlink>
      <w:r>
        <w:rPr>
          <w:sz w:val="20"/>
        </w:rPr>
        <w:t xml:space="preserve"> настоящего Закона.</w:t>
      </w:r>
    </w:p>
    <w:p>
      <w:pPr>
        <w:pStyle w:val="0"/>
        <w:jc w:val="both"/>
      </w:pPr>
      <w:r>
        <w:rPr>
          <w:sz w:val="20"/>
        </w:rPr>
        <w:t xml:space="preserve">(в ред. Федерального </w:t>
      </w:r>
      <w:hyperlink w:history="0" r:id="rId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0"/>
        <w:jc w:val="both"/>
      </w:pPr>
      <w:r>
        <w:rPr>
          <w:sz w:val="20"/>
        </w:rPr>
        <w:t xml:space="preserve">(абзац введен Федеральным </w:t>
      </w:r>
      <w:hyperlink w:history="0"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0"/>
        <w:jc w:val="both"/>
      </w:pPr>
      <w:r>
        <w:rPr>
          <w:sz w:val="20"/>
        </w:rPr>
        <w:t xml:space="preserve">(абзац введен Федеральным </w:t>
      </w:r>
      <w:hyperlink w:history="0"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7. Продавец вправе установить на товар гарантийный срок, если он не установлен изготовителем.</w:t>
      </w:r>
    </w:p>
    <w:p>
      <w:pPr>
        <w:pStyle w:val="0"/>
        <w:spacing w:before="200" w:line-rule="auto"/>
        <w:ind w:firstLine="540"/>
        <w:jc w:val="both"/>
      </w:pPr>
      <w:r>
        <w:rPr>
          <w:sz w:val="20"/>
        </w:rP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0"/>
        <w:spacing w:before="200" w:line-rule="auto"/>
        <w:ind w:firstLine="540"/>
        <w:jc w:val="both"/>
      </w:pPr>
      <w:r>
        <w:rPr>
          <w:sz w:val="20"/>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0"/>
        <w:jc w:val="both"/>
      </w:pPr>
      <w:r>
        <w:rPr>
          <w:sz w:val="20"/>
        </w:rPr>
        <w:t xml:space="preserve">(п. 7 в ред. Федерального </w:t>
      </w:r>
      <w:hyperlink w:history="0"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history="0" w:anchor="P35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r>
          <w:rPr>
            <w:sz w:val="20"/>
            <w:color w:val="0000ff"/>
          </w:rPr>
          <w:t xml:space="preserve">абзацем вторым пункта 6 статьи 18</w:t>
        </w:r>
      </w:hyperlink>
      <w:r>
        <w:rPr>
          <w:sz w:val="20"/>
        </w:rPr>
        <w:t xml:space="preserve"> настоящего Закона, а после окончания срока действия дополнительного обязательства - в соответствии с </w:t>
      </w:r>
      <w:hyperlink w:history="0" w:anchor="P38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r>
          <w:rPr>
            <w:sz w:val="20"/>
            <w:color w:val="0000ff"/>
          </w:rPr>
          <w:t xml:space="preserve">пунктом 5 статьи 19</w:t>
        </w:r>
      </w:hyperlink>
      <w:r>
        <w:rPr>
          <w:sz w:val="20"/>
        </w:rPr>
        <w:t xml:space="preserve"> настоящего Закона.</w:t>
      </w:r>
    </w:p>
    <w:p>
      <w:pPr>
        <w:pStyle w:val="0"/>
        <w:jc w:val="both"/>
      </w:pPr>
      <w:r>
        <w:rPr>
          <w:sz w:val="20"/>
        </w:rPr>
        <w:t xml:space="preserve">(п. 8 введен Федеральным </w:t>
      </w:r>
      <w:hyperlink w:history="0"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6. Обязанность изготовителя обеспечить возможность ремонта и технического обслуживания товара</w:t>
      </w:r>
    </w:p>
    <w:p>
      <w:pPr>
        <w:pStyle w:val="0"/>
      </w:pPr>
      <w:r>
        <w:rPr>
          <w:sz w:val="20"/>
        </w:rPr>
      </w:r>
    </w:p>
    <w:p>
      <w:pPr>
        <w:pStyle w:val="0"/>
        <w:ind w:firstLine="540"/>
        <w:jc w:val="both"/>
      </w:pPr>
      <w:r>
        <w:rPr>
          <w:sz w:val="20"/>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0"/>
      </w:pPr>
      <w:r>
        <w:rPr>
          <w:sz w:val="20"/>
        </w:rPr>
      </w:r>
    </w:p>
    <w:p>
      <w:pPr>
        <w:pStyle w:val="2"/>
        <w:outlineLvl w:val="1"/>
        <w:ind w:firstLine="540"/>
        <w:jc w:val="both"/>
      </w:pPr>
      <w:r>
        <w:rPr>
          <w:sz w:val="20"/>
        </w:rPr>
        <w:t xml:space="preserve">Статья 7. Право потребителя на безопасность товара (работы, услуги)</w:t>
      </w:r>
    </w:p>
    <w:p>
      <w:pPr>
        <w:pStyle w:val="0"/>
      </w:pPr>
      <w:r>
        <w:rPr>
          <w:sz w:val="20"/>
        </w:rPr>
      </w:r>
    </w:p>
    <w:bookmarkStart w:id="118" w:name="P118"/>
    <w:bookmarkEnd w:id="118"/>
    <w:p>
      <w:pPr>
        <w:pStyle w:val="0"/>
        <w:ind w:firstLine="540"/>
        <w:jc w:val="both"/>
      </w:pPr>
      <w:r>
        <w:rPr>
          <w:sz w:val="20"/>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w:history="0" r:id="rId94"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 {КонсультантПлюс}">
        <w:r>
          <w:rPr>
            <w:sz w:val="20"/>
            <w:color w:val="0000ff"/>
          </w:rPr>
          <w:t xml:space="preserve">Требования</w:t>
        </w:r>
      </w:hyperlink>
      <w:r>
        <w:rPr>
          <w:sz w:val="20"/>
        </w:rPr>
        <w:t xml:space="preserve">,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0"/>
        <w:jc w:val="both"/>
      </w:pPr>
      <w:r>
        <w:rPr>
          <w:sz w:val="20"/>
        </w:rPr>
        <w:t xml:space="preserve">(в ред. Федерального </w:t>
      </w:r>
      <w:hyperlink w:history="0" r:id="rId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в соответствии с </w:t>
      </w:r>
      <w:hyperlink w:history="0" w:anchor="P8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0"/>
        <w:spacing w:before="200" w:line-rule="auto"/>
        <w:ind w:firstLine="540"/>
        <w:jc w:val="both"/>
      </w:pPr>
      <w:r>
        <w:rPr>
          <w:sz w:val="20"/>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history="0" w:anchor="P241"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w:t>
      </w:r>
    </w:p>
    <w:p>
      <w:pPr>
        <w:pStyle w:val="0"/>
        <w:spacing w:before="200" w:line-rule="auto"/>
        <w:ind w:firstLine="540"/>
        <w:jc w:val="both"/>
      </w:pPr>
      <w:r>
        <w:rPr>
          <w:sz w:val="20"/>
        </w:rP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bookmarkStart w:id="124" w:name="P124"/>
    <w:bookmarkEnd w:id="124"/>
    <w:p>
      <w:pPr>
        <w:pStyle w:val="0"/>
        <w:spacing w:before="200" w:line-rule="auto"/>
        <w:ind w:firstLine="540"/>
        <w:jc w:val="both"/>
      </w:pPr>
      <w:r>
        <w:rPr>
          <w:sz w:val="20"/>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0"/>
        <w:jc w:val="both"/>
      </w:pPr>
      <w:r>
        <w:rPr>
          <w:sz w:val="20"/>
        </w:rPr>
        <w:t xml:space="preserve">(в ред. Федерального </w:t>
      </w:r>
      <w:hyperlink w:history="0" r:id="rId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history="0" w:anchor="P118"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r>
          <w:rPr>
            <w:sz w:val="20"/>
            <w:color w:val="0000ff"/>
          </w:rPr>
          <w:t xml:space="preserve">пункте 1</w:t>
        </w:r>
      </w:hyperlink>
      <w:r>
        <w:rPr>
          <w:sz w:val="20"/>
        </w:rPr>
        <w:t xml:space="preserve"> настоящей статьи.</w:t>
      </w:r>
    </w:p>
    <w:p>
      <w:pPr>
        <w:pStyle w:val="0"/>
        <w:jc w:val="both"/>
      </w:pPr>
      <w:r>
        <w:rPr>
          <w:sz w:val="20"/>
        </w:rPr>
        <w:t xml:space="preserve">(п. 4 в ред. Федерального </w:t>
      </w:r>
      <w:hyperlink w:history="0" r:id="rId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0"/>
        <w:jc w:val="both"/>
      </w:pPr>
      <w:r>
        <w:rPr>
          <w:sz w:val="20"/>
        </w:rPr>
        <w:t xml:space="preserve">(п. 4.1 введен Федеральным </w:t>
      </w:r>
      <w:hyperlink w:history="0" r:id="rId9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w:t>
      </w:r>
    </w:p>
    <w:p>
      <w:pPr>
        <w:pStyle w:val="0"/>
        <w:spacing w:before="200" w:line-rule="auto"/>
        <w:ind w:firstLine="540"/>
        <w:jc w:val="both"/>
      </w:pPr>
      <w:r>
        <w:rPr>
          <w:sz w:val="20"/>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0"/>
        <w:spacing w:before="200" w:line-rule="auto"/>
        <w:ind w:firstLine="540"/>
        <w:jc w:val="both"/>
      </w:pPr>
      <w:r>
        <w:rPr>
          <w:sz w:val="20"/>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w:history="0" r:id="rId9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Федеральных законов от 21.12.2004 </w:t>
      </w:r>
      <w:hyperlink w:history="0" r:id="rId1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18.07.2011 </w:t>
      </w:r>
      <w:hyperlink w:history="0" r:id="rId10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Убытки, причиненные потребителю в связи с отзывом товара (работы, услуги), подлежат возмещению изготовителем (исполнителем) в полном </w:t>
      </w:r>
      <w:hyperlink w:history="0" r:id="rId102"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объеме</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8. Право потребителя на информацию об изготовителе (исполнителе, продавце) и о товарах (работах, услугах)</w:t>
      </w:r>
    </w:p>
    <w:p>
      <w:pPr>
        <w:pStyle w:val="0"/>
      </w:pPr>
      <w:r>
        <w:rPr>
          <w:sz w:val="20"/>
        </w:rPr>
      </w:r>
    </w:p>
    <w:bookmarkStart w:id="138" w:name="P138"/>
    <w:bookmarkEnd w:id="138"/>
    <w:p>
      <w:pPr>
        <w:pStyle w:val="0"/>
        <w:ind w:firstLine="540"/>
        <w:jc w:val="both"/>
      </w:pPr>
      <w:r>
        <w:rPr>
          <w:sz w:val="20"/>
        </w:rPr>
        <w:t xml:space="preserve">1. Потребитель вправе потребовать предоставления необходимой и достоверной информации об изготовителе (исполнителе, продавце), </w:t>
      </w:r>
      <w:hyperlink w:history="0" w:anchor="P191" w:tooltip="Статья 11. Режим работы продавца (исполнителя)">
        <w:r>
          <w:rPr>
            <w:sz w:val="20"/>
            <w:color w:val="0000ff"/>
          </w:rPr>
          <w:t xml:space="preserve">режиме его работы</w:t>
        </w:r>
      </w:hyperlink>
      <w:r>
        <w:rPr>
          <w:sz w:val="20"/>
        </w:rPr>
        <w:t xml:space="preserve"> и реализуемых им товарах (работах, услугах).</w:t>
      </w:r>
    </w:p>
    <w:p>
      <w:pPr>
        <w:pStyle w:val="0"/>
        <w:spacing w:before="200" w:line-rule="auto"/>
        <w:ind w:firstLine="540"/>
        <w:jc w:val="both"/>
      </w:pPr>
      <w:r>
        <w:rPr>
          <w:sz w:val="20"/>
        </w:rPr>
        <w:t xml:space="preserve">2. Указанная в </w:t>
      </w:r>
      <w:hyperlink w:history="0" w:anchor="P138"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sz w:val="20"/>
            <w:color w:val="0000ff"/>
          </w:rPr>
          <w:t xml:space="preserve">пункте 1</w:t>
        </w:r>
      </w:hyperlink>
      <w:r>
        <w:rPr>
          <w:sz w:val="20"/>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0"/>
        <w:spacing w:before="200" w:line-rule="auto"/>
        <w:ind w:firstLine="540"/>
        <w:jc w:val="both"/>
      </w:pPr>
      <w:r>
        <w:rPr>
          <w:sz w:val="20"/>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0"/>
        <w:jc w:val="both"/>
      </w:pPr>
      <w:r>
        <w:rPr>
          <w:sz w:val="20"/>
        </w:rPr>
        <w:t xml:space="preserve">(п. 3 введен Федеральным </w:t>
      </w:r>
      <w:hyperlink w:history="0" r:id="rId104"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9. Информация об изготовителе (исполнителе, продавце, владельце агрегатора)</w:t>
      </w:r>
    </w:p>
    <w:p>
      <w:pPr>
        <w:pStyle w:val="0"/>
        <w:jc w:val="both"/>
      </w:pPr>
      <w:r>
        <w:rPr>
          <w:sz w:val="20"/>
        </w:rPr>
        <w:t xml:space="preserve">(в ред. Федерального </w:t>
      </w:r>
      <w:hyperlink w:history="0" r:id="rId105"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bookmarkStart w:id="146" w:name="P146"/>
    <w:bookmarkEnd w:id="146"/>
    <w:p>
      <w:pPr>
        <w:pStyle w:val="0"/>
        <w:ind w:firstLine="540"/>
        <w:jc w:val="both"/>
      </w:pPr>
      <w:r>
        <w:rPr>
          <w:sz w:val="20"/>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pPr>
        <w:pStyle w:val="0"/>
        <w:jc w:val="both"/>
      </w:pPr>
      <w:r>
        <w:rPr>
          <w:sz w:val="20"/>
        </w:rPr>
        <w:t xml:space="preserve">(в ред. Федерального </w:t>
      </w:r>
      <w:hyperlink w:history="0" r:id="rId1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0"/>
        <w:spacing w:before="200" w:line-rule="auto"/>
        <w:ind w:firstLine="540"/>
        <w:jc w:val="both"/>
      </w:pPr>
      <w:r>
        <w:rPr>
          <w:sz w:val="20"/>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pPr>
        <w:pStyle w:val="0"/>
        <w:jc w:val="both"/>
      </w:pPr>
      <w:r>
        <w:rPr>
          <w:sz w:val="20"/>
        </w:rPr>
        <w:t xml:space="preserve">(абзац введен Федеральным </w:t>
      </w:r>
      <w:hyperlink w:history="0" r:id="rId107"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pStyle w:val="0"/>
        <w:jc w:val="both"/>
      </w:pPr>
      <w:r>
        <w:rPr>
          <w:sz w:val="20"/>
        </w:rPr>
        <w:t xml:space="preserve">(п. 1.1 введен Федеральным </w:t>
      </w:r>
      <w:hyperlink w:history="0" r:id="rId10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3" w:name="P153"/>
    <w:bookmarkEnd w:id="153"/>
    <w:p>
      <w:pPr>
        <w:pStyle w:val="0"/>
        <w:spacing w:before="200" w:line-rule="auto"/>
        <w:ind w:firstLine="540"/>
        <w:jc w:val="both"/>
      </w:pPr>
      <w:r>
        <w:rPr>
          <w:sz w:val="20"/>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pPr>
        <w:pStyle w:val="0"/>
        <w:jc w:val="both"/>
      </w:pPr>
      <w:r>
        <w:rPr>
          <w:sz w:val="20"/>
        </w:rPr>
        <w:t xml:space="preserve">(п. 1.2 введен Федеральным </w:t>
      </w:r>
      <w:hyperlink w:history="0" r:id="rId10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history="0" w:anchor="P153"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r>
          <w:rPr>
            <w:sz w:val="20"/>
            <w:color w:val="0000ff"/>
          </w:rPr>
          <w:t xml:space="preserve">пункте 1.2</w:t>
        </w:r>
      </w:hyperlink>
      <w:r>
        <w:rPr>
          <w:sz w:val="20"/>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pStyle w:val="0"/>
        <w:jc w:val="both"/>
      </w:pPr>
      <w:r>
        <w:rPr>
          <w:sz w:val="20"/>
        </w:rPr>
        <w:t xml:space="preserve">(п. 1.3 введен Федеральным </w:t>
      </w:r>
      <w:hyperlink w:history="0" r:id="rId11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7" w:name="P157"/>
    <w:bookmarkEnd w:id="157"/>
    <w:p>
      <w:pPr>
        <w:pStyle w:val="0"/>
        <w:spacing w:before="200" w:line-rule="auto"/>
        <w:ind w:firstLine="540"/>
        <w:jc w:val="both"/>
      </w:pPr>
      <w:r>
        <w:rPr>
          <w:sz w:val="20"/>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0"/>
        <w:jc w:val="both"/>
      </w:pPr>
      <w:r>
        <w:rPr>
          <w:sz w:val="20"/>
        </w:rPr>
        <w:t xml:space="preserve">(п. 2 в ред. Федерального </w:t>
      </w:r>
      <w:hyperlink w:history="0" r:id="rId11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закона</w:t>
        </w:r>
      </w:hyperlink>
      <w:r>
        <w:rPr>
          <w:sz w:val="20"/>
        </w:rPr>
        <w:t xml:space="preserve"> от 16.10.2006 N 160-ФЗ)</w:t>
      </w:r>
    </w:p>
    <w:p>
      <w:pPr>
        <w:pStyle w:val="0"/>
        <w:spacing w:before="200" w:line-rule="auto"/>
        <w:ind w:firstLine="540"/>
        <w:jc w:val="both"/>
      </w:pPr>
      <w:r>
        <w:rPr>
          <w:sz w:val="20"/>
        </w:rPr>
        <w:t xml:space="preserve">3. Информация, предусмотренная </w:t>
      </w:r>
      <w:hyperlink w:history="0" w:anchor="P146"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sz w:val="20"/>
            <w:color w:val="0000ff"/>
          </w:rPr>
          <w:t xml:space="preserve">пунктами 1</w:t>
        </w:r>
      </w:hyperlink>
      <w:r>
        <w:rPr>
          <w:sz w:val="20"/>
        </w:rPr>
        <w:t xml:space="preserve"> и </w:t>
      </w:r>
      <w:hyperlink w:history="0" w:anchor="P157"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r>
          <w:rPr>
            <w:sz w:val="20"/>
            <w:color w:val="0000ff"/>
          </w:rPr>
          <w:t xml:space="preserve">2</w:t>
        </w:r>
      </w:hyperlink>
      <w:r>
        <w:rPr>
          <w:sz w:val="20"/>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0"/>
      </w:pPr>
      <w:r>
        <w:rPr>
          <w:sz w:val="20"/>
        </w:rPr>
      </w:r>
    </w:p>
    <w:bookmarkStart w:id="161" w:name="P161"/>
    <w:bookmarkEnd w:id="161"/>
    <w:p>
      <w:pPr>
        <w:pStyle w:val="2"/>
        <w:outlineLvl w:val="1"/>
        <w:ind w:firstLine="540"/>
        <w:jc w:val="both"/>
      </w:pPr>
      <w:r>
        <w:rPr>
          <w:sz w:val="20"/>
        </w:rPr>
        <w:t xml:space="preserve">Статья 10. Информация о товарах (работах, услугах)</w:t>
      </w:r>
    </w:p>
    <w:p>
      <w:pPr>
        <w:pStyle w:val="0"/>
      </w:pPr>
      <w:r>
        <w:rPr>
          <w:sz w:val="20"/>
        </w:rPr>
      </w:r>
    </w:p>
    <w:p>
      <w:pPr>
        <w:pStyle w:val="0"/>
        <w:ind w:firstLine="540"/>
        <w:jc w:val="both"/>
      </w:pPr>
      <w:r>
        <w:rPr>
          <w:sz w:val="20"/>
        </w:rP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bookmarkStart w:id="164" w:name="P164"/>
    <w:bookmarkEnd w:id="164"/>
    <w:p>
      <w:pPr>
        <w:pStyle w:val="0"/>
        <w:spacing w:before="200" w:line-rule="auto"/>
        <w:ind w:firstLine="540"/>
        <w:jc w:val="both"/>
      </w:pPr>
      <w:r>
        <w:rPr>
          <w:sz w:val="20"/>
        </w:rPr>
        <w:t xml:space="preserve">2. Информация о товарах (работах, услугах) в обязательном порядке должна содержать:</w:t>
      </w:r>
    </w:p>
    <w:p>
      <w:pPr>
        <w:pStyle w:val="0"/>
        <w:spacing w:before="200" w:line-rule="auto"/>
        <w:ind w:firstLine="540"/>
        <w:jc w:val="both"/>
      </w:pPr>
      <w:r>
        <w:rPr>
          <w:sz w:val="20"/>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0"/>
        <w:jc w:val="both"/>
      </w:pPr>
      <w:r>
        <w:rPr>
          <w:sz w:val="20"/>
        </w:rPr>
        <w:t xml:space="preserve">(в ред. Федерального </w:t>
      </w:r>
      <w:hyperlink w:history="0" r:id="rId1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pPr>
        <w:pStyle w:val="0"/>
        <w:jc w:val="both"/>
      </w:pPr>
      <w:r>
        <w:rPr>
          <w:sz w:val="20"/>
        </w:rPr>
        <w:t xml:space="preserve">(в ред. Федеральных законов от 21.12.2004 </w:t>
      </w:r>
      <w:hyperlink w:history="0"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hyperlink w:history="0" r:id="rId115" w:tooltip="&lt;Информация&gt; Роспотребнадзора &quot;О рекомендациях, что делать, если цена на ценнике не совпадает с ценой в чеке&quot; {КонсультантПлюс}">
        <w:r>
          <w:rPr>
            <w:sz w:val="20"/>
            <w:color w:val="0000ff"/>
          </w:rPr>
          <w:t xml:space="preserve">цену</w:t>
        </w:r>
      </w:hyperlink>
      <w:r>
        <w:rPr>
          <w:sz w:val="20"/>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0"/>
        <w:jc w:val="both"/>
      </w:pPr>
      <w:r>
        <w:rPr>
          <w:sz w:val="20"/>
        </w:rPr>
        <w:t xml:space="preserve">(в ред. Федерального </w:t>
      </w:r>
      <w:hyperlink w:history="0" r:id="rId116"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закона</w:t>
        </w:r>
      </w:hyperlink>
      <w:r>
        <w:rPr>
          <w:sz w:val="20"/>
        </w:rPr>
        <w:t xml:space="preserve"> от 21.12.2013 N 363-ФЗ)</w:t>
      </w:r>
    </w:p>
    <w:p>
      <w:pPr>
        <w:pStyle w:val="0"/>
        <w:spacing w:before="200" w:line-rule="auto"/>
        <w:ind w:firstLine="540"/>
        <w:jc w:val="both"/>
      </w:pPr>
      <w:r>
        <w:rPr>
          <w:sz w:val="20"/>
        </w:rPr>
        <w:t xml:space="preserve">гарантийный срок, если он установлен;</w:t>
      </w:r>
    </w:p>
    <w:p>
      <w:pPr>
        <w:pStyle w:val="0"/>
        <w:jc w:val="both"/>
      </w:pPr>
      <w:r>
        <w:rPr>
          <w:sz w:val="20"/>
        </w:rPr>
        <w:t xml:space="preserve">(в ред. Федерального </w:t>
      </w:r>
      <w:hyperlink w:history="0" r:id="rId11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правила и условия эффективного и безопасного использования товаров (работ, услуг);</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w:t>
      </w:r>
      <w:r>
        <w:rPr>
          <w:sz w:val="20"/>
        </w:rPr>
        <w:t xml:space="preserve">законодательством</w:t>
      </w:r>
      <w:r>
        <w:rPr>
          <w:sz w:val="20"/>
        </w:rPr>
        <w:t xml:space="preserve"> об энергосбережении и о повышении энергетической эффективности;</w:t>
      </w:r>
    </w:p>
    <w:p>
      <w:pPr>
        <w:pStyle w:val="0"/>
        <w:jc w:val="both"/>
      </w:pPr>
      <w:r>
        <w:rPr>
          <w:sz w:val="20"/>
        </w:rPr>
        <w:t xml:space="preserve">(абзац введен Федеральным </w:t>
      </w:r>
      <w:hyperlink w:history="0" r:id="rId1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0"/>
        <w:spacing w:before="200" w:line-rule="auto"/>
        <w:ind w:firstLine="540"/>
        <w:jc w:val="both"/>
      </w:pPr>
      <w:r>
        <w:rPr>
          <w:sz w:val="20"/>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pPr>
        <w:pStyle w:val="0"/>
        <w:jc w:val="both"/>
      </w:pPr>
      <w:r>
        <w:rPr>
          <w:sz w:val="20"/>
        </w:rPr>
        <w:t xml:space="preserve">(в ред. Федерального </w:t>
      </w:r>
      <w:hyperlink w:history="0" r:id="rId1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информацию об обязательном подтверждении соответствия товаров (работ, услуг), указанных в </w:t>
      </w:r>
      <w:hyperlink w:history="0" w:anchor="P124"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r>
          <w:rPr>
            <w:sz w:val="20"/>
            <w:color w:val="0000ff"/>
          </w:rPr>
          <w:t xml:space="preserve">пункте 4 статьи 7</w:t>
        </w:r>
      </w:hyperlink>
      <w:r>
        <w:rPr>
          <w:sz w:val="20"/>
        </w:rPr>
        <w:t xml:space="preserve"> настоящего Закона;</w:t>
      </w:r>
    </w:p>
    <w:p>
      <w:pPr>
        <w:pStyle w:val="0"/>
        <w:jc w:val="both"/>
      </w:pPr>
      <w:r>
        <w:rPr>
          <w:sz w:val="20"/>
        </w:rPr>
        <w:t xml:space="preserve">(в ред. Федерального </w:t>
      </w:r>
      <w:hyperlink w:history="0" r:id="rId12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информацию о </w:t>
      </w:r>
      <w:hyperlink w:history="0" r:id="rId12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правилах</w:t>
        </w:r>
      </w:hyperlink>
      <w:r>
        <w:rPr>
          <w:sz w:val="20"/>
        </w:rPr>
        <w:t xml:space="preserve"> продажи товаров (выполнения работ, оказания услуг);</w:t>
      </w:r>
    </w:p>
    <w:p>
      <w:pPr>
        <w:pStyle w:val="0"/>
        <w:spacing w:before="200" w:line-rule="auto"/>
        <w:ind w:firstLine="540"/>
        <w:jc w:val="both"/>
      </w:pPr>
      <w:r>
        <w:rPr>
          <w:sz w:val="20"/>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0"/>
        <w:jc w:val="both"/>
      </w:pPr>
      <w:r>
        <w:rPr>
          <w:sz w:val="20"/>
        </w:rPr>
        <w:t xml:space="preserve">(абзац введен Федеральным </w:t>
      </w:r>
      <w:hyperlink w:history="0" r:id="rId1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указание на </w:t>
      </w:r>
      <w:hyperlink w:history="0" r:id="rId123"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использование</w:t>
        </w:r>
      </w:hyperlink>
      <w:r>
        <w:rPr>
          <w:sz w:val="20"/>
        </w:rPr>
        <w:t xml:space="preserve"> фонограмм при оказании развлекательных услуг исполнителями музыкальных произведений.</w:t>
      </w:r>
    </w:p>
    <w:p>
      <w:pPr>
        <w:pStyle w:val="0"/>
        <w:jc w:val="both"/>
      </w:pPr>
      <w:r>
        <w:rPr>
          <w:sz w:val="20"/>
        </w:rPr>
        <w:t xml:space="preserve">(абзац введен Федеральным </w:t>
      </w:r>
      <w:hyperlink w:history="0" r:id="rId12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Если приобретаемый потребителем товар </w:t>
      </w:r>
      <w:hyperlink w:history="0" r:id="rId125"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был в употреблении</w:t>
        </w:r>
      </w:hyperlink>
      <w:r>
        <w:rPr>
          <w:sz w:val="20"/>
        </w:rPr>
        <w:t xml:space="preserve"> или в нем устранялся недостаток (недостатки), потребителю должна быть предоставлена информация об этом.</w:t>
      </w:r>
    </w:p>
    <w:p>
      <w:pPr>
        <w:pStyle w:val="0"/>
        <w:spacing w:before="200" w:line-rule="auto"/>
        <w:ind w:firstLine="540"/>
        <w:jc w:val="both"/>
      </w:pPr>
      <w:r>
        <w:rPr>
          <w:sz w:val="20"/>
        </w:rPr>
        <w:t xml:space="preserve">3. Информация, предусмотренная </w:t>
      </w:r>
      <w:hyperlink w:history="0" w:anchor="P164" w:tooltip="2. Информация о товарах (работах, услугах) в обязательном порядке должна содержать:">
        <w:r>
          <w:rPr>
            <w:sz w:val="20"/>
            <w:color w:val="0000ff"/>
          </w:rPr>
          <w:t xml:space="preserve">пунктом 2</w:t>
        </w:r>
      </w:hyperlink>
      <w:r>
        <w:rPr>
          <w:sz w:val="20"/>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r>
        <w:rPr>
          <w:sz w:val="20"/>
        </w:rPr>
        <w:t xml:space="preserve">законодательством</w:t>
      </w:r>
      <w:r>
        <w:rPr>
          <w:sz w:val="20"/>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pPr>
        <w:pStyle w:val="0"/>
        <w:jc w:val="both"/>
      </w:pPr>
      <w:r>
        <w:rPr>
          <w:sz w:val="20"/>
        </w:rPr>
        <w:t xml:space="preserve">(в ред. Федеральных законов от 17.12.1999 </w:t>
      </w:r>
      <w:hyperlink w:history="0" r:id="rId12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2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утратил силу. - Федеральный </w:t>
      </w:r>
      <w:hyperlink w:history="0" r:id="rId1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bookmarkStart w:id="191" w:name="P191"/>
    <w:bookmarkEnd w:id="191"/>
    <w:p>
      <w:pPr>
        <w:pStyle w:val="2"/>
        <w:outlineLvl w:val="1"/>
        <w:ind w:firstLine="540"/>
        <w:jc w:val="both"/>
      </w:pPr>
      <w:r>
        <w:rPr>
          <w:sz w:val="20"/>
        </w:rPr>
        <w:t xml:space="preserve">Статья 11. Режим работы продавца (исполнителя)</w:t>
      </w:r>
    </w:p>
    <w:p>
      <w:pPr>
        <w:pStyle w:val="0"/>
      </w:pPr>
      <w:r>
        <w:rPr>
          <w:sz w:val="20"/>
        </w:rPr>
      </w:r>
    </w:p>
    <w:bookmarkStart w:id="193" w:name="P193"/>
    <w:bookmarkEnd w:id="193"/>
    <w:p>
      <w:pPr>
        <w:pStyle w:val="0"/>
        <w:ind w:firstLine="540"/>
        <w:jc w:val="both"/>
      </w:pPr>
      <w:r>
        <w:rPr>
          <w:sz w:val="20"/>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history="0" w:anchor="P193"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r>
          <w:rPr>
            <w:sz w:val="20"/>
            <w:color w:val="0000ff"/>
          </w:rPr>
          <w:t xml:space="preserve">пункте 1</w:t>
        </w:r>
      </w:hyperlink>
      <w:r>
        <w:rPr>
          <w:sz w:val="20"/>
        </w:rPr>
        <w:t xml:space="preserve"> настоящей статьи, а также индивидуальных предпринимателей устанавливается ими самостоятельно.</w:t>
      </w:r>
    </w:p>
    <w:p>
      <w:pPr>
        <w:pStyle w:val="0"/>
        <w:spacing w:before="200" w:line-rule="auto"/>
        <w:ind w:firstLine="540"/>
        <w:jc w:val="both"/>
      </w:pPr>
      <w:r>
        <w:rPr>
          <w:sz w:val="20"/>
        </w:rPr>
        <w:t xml:space="preserve">3. Режим работы продавца (исполнителя) доводится до сведения потребителей и должен соответствовать установленному.</w:t>
      </w:r>
    </w:p>
    <w:p>
      <w:pPr>
        <w:pStyle w:val="0"/>
      </w:pPr>
      <w:r>
        <w:rPr>
          <w:sz w:val="20"/>
        </w:rPr>
      </w:r>
    </w:p>
    <w:p>
      <w:pPr>
        <w:pStyle w:val="2"/>
        <w:outlineLvl w:val="1"/>
        <w:ind w:firstLine="540"/>
        <w:jc w:val="both"/>
      </w:pPr>
      <w:r>
        <w:rPr>
          <w:sz w:val="20"/>
        </w:rPr>
        <w:t xml:space="preserve">Статья 12. Ответственность изготовителя (исполнителя, продавца, владельца агрегатора) за ненадлежащую информацию о товаре (работе, услуге)</w:t>
      </w:r>
    </w:p>
    <w:p>
      <w:pPr>
        <w:pStyle w:val="0"/>
        <w:jc w:val="both"/>
      </w:pPr>
      <w:r>
        <w:rPr>
          <w:sz w:val="20"/>
        </w:rPr>
        <w:t xml:space="preserve">(в ред. Федеральных законов от 21.12.2004 </w:t>
      </w:r>
      <w:hyperlink w:history="0" r:id="rId1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29.07.2018 </w:t>
      </w:r>
      <w:hyperlink w:history="0" r:id="rId13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pPr>
      <w:r>
        <w:rPr>
          <w:sz w:val="20"/>
        </w:rPr>
      </w:r>
    </w:p>
    <w:p>
      <w:pPr>
        <w:pStyle w:val="0"/>
        <w:ind w:firstLine="540"/>
        <w:jc w:val="both"/>
      </w:pPr>
      <w:r>
        <w:rPr>
          <w:sz w:val="20"/>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w:history="0" r:id="rId13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разумный срок</w:t>
        </w:r>
      </w:hyperlink>
      <w:r>
        <w:rPr>
          <w:sz w:val="20"/>
        </w:rPr>
        <w:t xml:space="preserve"> отказаться от его исполнения и потребовать возврата уплаченной за товар суммы и возмещения других убытков.</w:t>
      </w:r>
    </w:p>
    <w:p>
      <w:pPr>
        <w:pStyle w:val="0"/>
        <w:jc w:val="both"/>
      </w:pPr>
      <w:r>
        <w:rPr>
          <w:sz w:val="20"/>
        </w:rPr>
        <w:t xml:space="preserve">(в ред. Федерального </w:t>
      </w:r>
      <w:hyperlink w:history="0" r:id="rId1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0"/>
        <w:jc w:val="both"/>
      </w:pPr>
      <w:r>
        <w:rPr>
          <w:sz w:val="20"/>
        </w:rPr>
        <w:t xml:space="preserve">(в ред. Федерального </w:t>
      </w:r>
      <w:hyperlink w:history="0" r:id="rId1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1 в ред. Федерального </w:t>
      </w:r>
      <w:hyperlink w:history="0" r:id="rId13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history="0" w:anchor="P331"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пунктами 1</w:t>
        </w:r>
      </w:hyperlink>
      <w:r>
        <w:rPr>
          <w:sz w:val="20"/>
        </w:rPr>
        <w:t xml:space="preserve"> - </w:t>
      </w:r>
      <w:hyperlink w:history="0" w:anchor="P350" w:tooltip="4. Утратил силу. - Федеральный закон от 25.10.2007 N 234-ФЗ.">
        <w:r>
          <w:rPr>
            <w:sz w:val="20"/>
            <w:color w:val="0000ff"/>
          </w:rPr>
          <w:t xml:space="preserve">4 статьи 18</w:t>
        </w:r>
      </w:hyperlink>
      <w:r>
        <w:rPr>
          <w:sz w:val="20"/>
        </w:rPr>
        <w:t xml:space="preserve"> или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0"/>
        <w:jc w:val="both"/>
      </w:pPr>
      <w:r>
        <w:rPr>
          <w:sz w:val="20"/>
        </w:rPr>
        <w:t xml:space="preserve">(п. 2 введен Федеральным </w:t>
      </w:r>
      <w:hyperlink w:history="0" r:id="rId1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0"/>
        <w:spacing w:before="200" w:line-rule="auto"/>
        <w:ind w:firstLine="540"/>
        <w:jc w:val="both"/>
      </w:pPr>
      <w:r>
        <w:rPr>
          <w:sz w:val="20"/>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0"/>
        <w:spacing w:before="200" w:line-rule="auto"/>
        <w:ind w:firstLine="540"/>
        <w:jc w:val="both"/>
      </w:pPr>
      <w:r>
        <w:rPr>
          <w:sz w:val="20"/>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pPr>
        <w:pStyle w:val="0"/>
        <w:jc w:val="both"/>
      </w:pPr>
      <w:r>
        <w:rPr>
          <w:sz w:val="20"/>
        </w:rPr>
        <w:t xml:space="preserve">(п. 2.1 введен Федеральным </w:t>
      </w:r>
      <w:hyperlink w:history="0" r:id="rId13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211" w:name="P211"/>
    <w:bookmarkEnd w:id="211"/>
    <w:p>
      <w:pPr>
        <w:pStyle w:val="0"/>
        <w:spacing w:before="200" w:line-rule="auto"/>
        <w:ind w:firstLine="540"/>
        <w:jc w:val="both"/>
      </w:pPr>
      <w:r>
        <w:rPr>
          <w:sz w:val="20"/>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0"/>
        <w:spacing w:before="200" w:line-rule="auto"/>
        <w:ind w:firstLine="540"/>
        <w:jc w:val="both"/>
      </w:pPr>
      <w:r>
        <w:rPr>
          <w:sz w:val="20"/>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0"/>
        <w:spacing w:before="200" w:line-rule="auto"/>
        <w:ind w:firstLine="540"/>
        <w:jc w:val="both"/>
      </w:pPr>
      <w:r>
        <w:rPr>
          <w:sz w:val="20"/>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0"/>
        <w:spacing w:before="200" w:line-rule="auto"/>
        <w:ind w:firstLine="540"/>
        <w:jc w:val="both"/>
      </w:pPr>
      <w:r>
        <w:rPr>
          <w:sz w:val="20"/>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0"/>
        <w:spacing w:before="200" w:line-rule="auto"/>
        <w:ind w:firstLine="540"/>
        <w:jc w:val="both"/>
      </w:pPr>
      <w:r>
        <w:rPr>
          <w:sz w:val="20"/>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pPr>
        <w:pStyle w:val="0"/>
        <w:jc w:val="both"/>
      </w:pPr>
      <w:r>
        <w:rPr>
          <w:sz w:val="20"/>
        </w:rPr>
        <w:t xml:space="preserve">(п. 2.2 введен Федеральным </w:t>
      </w:r>
      <w:hyperlink w:history="0" r:id="rId137"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2.3. В случае, указанном в </w:t>
      </w:r>
      <w:hyperlink w:history="0" w:anchor="P211"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r>
          <w:rPr>
            <w:sz w:val="20"/>
            <w:color w:val="0000ff"/>
          </w:rPr>
          <w:t xml:space="preserve">пункте 2.2</w:t>
        </w:r>
      </w:hyperlink>
      <w:r>
        <w:rPr>
          <w:sz w:val="20"/>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pPr>
        <w:pStyle w:val="0"/>
        <w:jc w:val="both"/>
      </w:pPr>
      <w:r>
        <w:rPr>
          <w:sz w:val="20"/>
        </w:rPr>
        <w:t xml:space="preserve">(п. 2.3 введен Федеральным </w:t>
      </w:r>
      <w:hyperlink w:history="0" r:id="rId13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history="0" w:anchor="P241"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0"/>
        <w:jc w:val="both"/>
      </w:pPr>
      <w:r>
        <w:rPr>
          <w:sz w:val="20"/>
        </w:rPr>
        <w:t xml:space="preserve">(п. 3 введен Федеральным </w:t>
      </w:r>
      <w:hyperlink w:history="0" r:id="rId1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w:history="0" r:id="rId140"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специальных познаний</w:t>
        </w:r>
      </w:hyperlink>
      <w:r>
        <w:rPr>
          <w:sz w:val="20"/>
        </w:rPr>
        <w:t xml:space="preserve"> о свойствах и характеристиках товара (работы, услуги).</w:t>
      </w:r>
    </w:p>
    <w:p>
      <w:pPr>
        <w:pStyle w:val="0"/>
        <w:jc w:val="both"/>
      </w:pPr>
      <w:r>
        <w:rPr>
          <w:sz w:val="20"/>
        </w:rPr>
        <w:t xml:space="preserve">(в ред. Федерального </w:t>
      </w:r>
      <w:hyperlink w:history="0" r:id="rId1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224" w:name="P224"/>
    <w:bookmarkEnd w:id="224"/>
    <w:p>
      <w:pPr>
        <w:pStyle w:val="2"/>
        <w:outlineLvl w:val="1"/>
        <w:ind w:firstLine="540"/>
        <w:jc w:val="both"/>
      </w:pPr>
      <w:r>
        <w:rPr>
          <w:sz w:val="20"/>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0"/>
        <w:jc w:val="both"/>
      </w:pPr>
      <w:r>
        <w:rPr>
          <w:sz w:val="20"/>
        </w:rPr>
        <w:t xml:space="preserve">(в ред. Федерального </w:t>
      </w:r>
      <w:hyperlink w:history="0" r:id="rId1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0"/>
        <w:jc w:val="both"/>
      </w:pPr>
      <w:r>
        <w:rPr>
          <w:sz w:val="20"/>
        </w:rPr>
        <w:t xml:space="preserve">(в ред. Федерального </w:t>
      </w:r>
      <w:hyperlink w:history="0" r:id="rId1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jc w:val="both"/>
      </w:pPr>
      <w:r>
        <w:rPr>
          <w:sz w:val="20"/>
        </w:rPr>
        <w:t xml:space="preserve">(п. 2 в ред. Федерального </w:t>
      </w:r>
      <w:hyperlink w:history="0" r:id="rId1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0"/>
        <w:jc w:val="both"/>
      </w:pPr>
      <w:r>
        <w:rPr>
          <w:sz w:val="20"/>
        </w:rPr>
        <w:t xml:space="preserve">(в ред. Федерального </w:t>
      </w:r>
      <w:hyperlink w:history="0" r:id="rId1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w:history="0" r:id="rId146" w:tooltip="&quot;Гражданский кодекс Российской Федерации (часть вторая)&quot; от 26.01.1996 N 14-ФЗ (ред. от 24.07.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17.12.1999 </w:t>
      </w:r>
      <w:hyperlink w:history="0" r:id="rId1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0"/>
        <w:jc w:val="both"/>
      </w:pPr>
      <w:r>
        <w:rPr>
          <w:sz w:val="20"/>
        </w:rPr>
        <w:t xml:space="preserve">(в ред. Федеральных законов от 17.12.1999 </w:t>
      </w:r>
      <w:hyperlink w:history="0" r:id="rId1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6. При удовлетворении судом требований потребителя, установленных законом, суд </w:t>
      </w:r>
      <w:r>
        <w:rPr>
          <w:sz w:val="20"/>
        </w:rPr>
        <w:t xml:space="preserve">взыскивает</w:t>
      </w:r>
      <w:r>
        <w:rPr>
          <w:sz w:val="20"/>
        </w:rPr>
        <w:t xml:space="preserve">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r>
        <w:rPr>
          <w:sz w:val="20"/>
        </w:rPr>
        <w:t xml:space="preserve">штраф</w:t>
      </w:r>
      <w:r>
        <w:rPr>
          <w:sz w:val="20"/>
        </w:rPr>
        <w:t xml:space="preserve"> в размере пятьдесят процентов от суммы, присужденной судом в пользу потребителя.</w:t>
      </w:r>
    </w:p>
    <w:p>
      <w:pPr>
        <w:pStyle w:val="0"/>
        <w:jc w:val="both"/>
      </w:pPr>
      <w:r>
        <w:rPr>
          <w:sz w:val="20"/>
        </w:rPr>
        <w:t xml:space="preserve">(в ред. Федерального </w:t>
      </w:r>
      <w:hyperlink w:history="0" r:id="rId1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0"/>
      </w:pPr>
      <w:r>
        <w:rPr>
          <w:sz w:val="20"/>
        </w:rPr>
      </w:r>
    </w:p>
    <w:bookmarkStart w:id="241" w:name="P241"/>
    <w:bookmarkEnd w:id="241"/>
    <w:p>
      <w:pPr>
        <w:pStyle w:val="2"/>
        <w:outlineLvl w:val="1"/>
        <w:ind w:firstLine="540"/>
        <w:jc w:val="both"/>
      </w:pPr>
      <w:r>
        <w:rPr>
          <w:sz w:val="20"/>
        </w:rPr>
        <w:t xml:space="preserve">Статья 14. Имущественная ответственность за вред, причиненный вследствие недостатков товара (работы, услуги)</w:t>
      </w:r>
    </w:p>
    <w:p>
      <w:pPr>
        <w:pStyle w:val="0"/>
      </w:pPr>
      <w:r>
        <w:rPr>
          <w:sz w:val="20"/>
        </w:rPr>
      </w:r>
    </w:p>
    <w:p>
      <w:pPr>
        <w:pStyle w:val="0"/>
        <w:ind w:firstLine="540"/>
        <w:jc w:val="both"/>
      </w:pPr>
      <w:r>
        <w:rPr>
          <w:sz w:val="20"/>
        </w:rP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0"/>
        <w:spacing w:before="200" w:line-rule="auto"/>
        <w:ind w:firstLine="540"/>
        <w:jc w:val="both"/>
      </w:pPr>
      <w:r>
        <w:rPr>
          <w:sz w:val="20"/>
        </w:rPr>
        <w:t xml:space="preserve">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0"/>
        <w:spacing w:before="200" w:line-rule="auto"/>
        <w:ind w:firstLine="540"/>
        <w:jc w:val="both"/>
      </w:pPr>
      <w:r>
        <w:rPr>
          <w:sz w:val="20"/>
        </w:rP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на товар (результат работы) должен быть установлен в соответствии с </w:t>
      </w:r>
      <w:hyperlink w:history="0" w:anchor="P91"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r>
          <w:rPr>
            <w:sz w:val="20"/>
            <w:color w:val="0000ff"/>
          </w:rPr>
          <w:t xml:space="preserve">пунктами 2,</w:t>
        </w:r>
      </w:hyperlink>
      <w:r>
        <w:rPr>
          <w:sz w:val="20"/>
        </w:rPr>
        <w:t xml:space="preserve"> </w:t>
      </w:r>
      <w:hyperlink w:history="0" w:anchor="P95"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r>
          <w:rPr>
            <w:sz w:val="20"/>
            <w:color w:val="0000ff"/>
          </w:rPr>
          <w:t xml:space="preserve">4 статьи 5</w:t>
        </w:r>
      </w:hyperlink>
      <w:r>
        <w:rPr>
          <w:sz w:val="20"/>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pPr>
        <w:pStyle w:val="0"/>
        <w:jc w:val="both"/>
      </w:pPr>
      <w:r>
        <w:rPr>
          <w:sz w:val="20"/>
        </w:rPr>
        <w:t xml:space="preserve">(в ред. Федерального </w:t>
      </w:r>
      <w:hyperlink w:history="0" r:id="rId1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в соответствии с </w:t>
      </w:r>
      <w:hyperlink w:history="0" w:anchor="P8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0"/>
        <w:spacing w:before="200" w:line-rule="auto"/>
        <w:ind w:firstLine="540"/>
        <w:jc w:val="both"/>
      </w:pPr>
      <w:r>
        <w:rPr>
          <w:sz w:val="20"/>
        </w:rPr>
        <w:t xml:space="preserve">Вред, причиненный вследствие недостатков товара, подлежит возмещению продавцом или изготовителем товара по выбору потерпевшего.</w:t>
      </w:r>
    </w:p>
    <w:p>
      <w:pPr>
        <w:pStyle w:val="0"/>
        <w:spacing w:before="200" w:line-rule="auto"/>
        <w:ind w:firstLine="540"/>
        <w:jc w:val="both"/>
      </w:pPr>
      <w:r>
        <w:rPr>
          <w:sz w:val="20"/>
        </w:rPr>
        <w:t xml:space="preserve">Вред, причиненный вследствие недостатков работы или услуги, подлежит возмещению исполнителем.</w:t>
      </w:r>
    </w:p>
    <w:p>
      <w:pPr>
        <w:pStyle w:val="0"/>
        <w:spacing w:before="200" w:line-rule="auto"/>
        <w:ind w:firstLine="540"/>
        <w:jc w:val="both"/>
      </w:pPr>
      <w:r>
        <w:rPr>
          <w:sz w:val="20"/>
        </w:rP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0"/>
        <w:spacing w:before="200" w:line-rule="auto"/>
        <w:ind w:firstLine="540"/>
        <w:jc w:val="both"/>
      </w:pPr>
      <w:r>
        <w:rPr>
          <w:sz w:val="20"/>
        </w:rPr>
        <w:t xml:space="preserve">5. Изготовитель (исполнитель, продавец) освобождается от ответственности, если </w:t>
      </w:r>
      <w:r>
        <w:rPr>
          <w:sz w:val="20"/>
        </w:rPr>
        <w:t xml:space="preserve">докажет</w:t>
      </w:r>
      <w:r>
        <w:rPr>
          <w:sz w:val="20"/>
        </w:rPr>
        <w:t xml:space="preserve">,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0"/>
      </w:pPr>
      <w:r>
        <w:rPr>
          <w:sz w:val="20"/>
        </w:rPr>
      </w:r>
    </w:p>
    <w:p>
      <w:pPr>
        <w:pStyle w:val="2"/>
        <w:outlineLvl w:val="1"/>
        <w:ind w:firstLine="540"/>
        <w:jc w:val="both"/>
      </w:pPr>
      <w:r>
        <w:rPr>
          <w:sz w:val="20"/>
        </w:rPr>
        <w:t xml:space="preserve">Статья 15. Компенсация морального вреда</w:t>
      </w:r>
    </w:p>
    <w:p>
      <w:pPr>
        <w:pStyle w:val="0"/>
      </w:pPr>
      <w:r>
        <w:rPr>
          <w:sz w:val="20"/>
        </w:rPr>
      </w:r>
    </w:p>
    <w:p>
      <w:pPr>
        <w:pStyle w:val="0"/>
        <w:ind w:firstLine="540"/>
        <w:jc w:val="both"/>
      </w:pPr>
      <w:r>
        <w:rPr>
          <w:sz w:val="20"/>
        </w:rPr>
        <w:t xml:space="preserve">Моральный </w:t>
      </w:r>
      <w:r>
        <w:rPr>
          <w:sz w:val="20"/>
        </w:rPr>
        <w:t xml:space="preserve">вред</w:t>
      </w:r>
      <w:r>
        <w:rPr>
          <w:sz w:val="20"/>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0"/>
        <w:jc w:val="both"/>
      </w:pPr>
      <w:r>
        <w:rPr>
          <w:sz w:val="20"/>
        </w:rPr>
        <w:t xml:space="preserve">(в ред. Федеральных законов от 17.12.1999 </w:t>
      </w:r>
      <w:hyperlink w:history="0" r:id="rId1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Компенсация морального вреда осуществляется независимо от возмещения имущественного вреда и понесенных потребителем убытков.</w:t>
      </w:r>
    </w:p>
    <w:p>
      <w:pPr>
        <w:pStyle w:val="0"/>
      </w:pPr>
      <w:r>
        <w:rPr>
          <w:sz w:val="20"/>
        </w:rPr>
      </w:r>
    </w:p>
    <w:p>
      <w:pPr>
        <w:pStyle w:val="2"/>
        <w:outlineLvl w:val="1"/>
        <w:ind w:firstLine="540"/>
        <w:jc w:val="both"/>
      </w:pPr>
      <w:r>
        <w:rPr>
          <w:sz w:val="20"/>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pPr>
        <w:pStyle w:val="0"/>
        <w:ind w:firstLine="540"/>
        <w:jc w:val="both"/>
      </w:pPr>
      <w:r>
        <w:rPr>
          <w:sz w:val="20"/>
        </w:rPr>
        <w:t xml:space="preserve">(в ред. Федерального </w:t>
      </w:r>
      <w:hyperlink w:history="0" r:id="rId155"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01.05.2022 N 135-ФЗ)</w:t>
      </w:r>
    </w:p>
    <w:p>
      <w:pPr>
        <w:pStyle w:val="0"/>
      </w:pPr>
      <w:r>
        <w:rPr>
          <w:sz w:val="20"/>
        </w:rPr>
      </w:r>
    </w:p>
    <w:p>
      <w:pPr>
        <w:pStyle w:val="0"/>
        <w:ind w:firstLine="540"/>
        <w:jc w:val="both"/>
      </w:pPr>
      <w:r>
        <w:rPr>
          <w:sz w:val="20"/>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0"/>
        <w:spacing w:before="200" w:line-rule="auto"/>
        <w:ind w:firstLine="540"/>
        <w:jc w:val="both"/>
      </w:pPr>
      <w:r>
        <w:rPr>
          <w:sz w:val="20"/>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history="0" w:anchor="P224"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sz w:val="20"/>
            <w:color w:val="0000ff"/>
          </w:rPr>
          <w:t xml:space="preserve">статьей 13</w:t>
        </w:r>
      </w:hyperlink>
      <w:r>
        <w:rPr>
          <w:sz w:val="20"/>
        </w:rPr>
        <w:t xml:space="preserve"> настоящего Закона.</w:t>
      </w:r>
    </w:p>
    <w:p>
      <w:pPr>
        <w:pStyle w:val="0"/>
        <w:spacing w:before="200" w:line-rule="auto"/>
        <w:ind w:firstLine="540"/>
        <w:jc w:val="both"/>
      </w:pPr>
      <w:r>
        <w:rPr>
          <w:sz w:val="20"/>
        </w:rPr>
        <w:t xml:space="preserve">Требование потребителя о возмещении убытков подлежит удовлетворению в течение десяти дней со дня его предъявления.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w:history="0" r:id="rId156"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распространяются</w:t>
              </w:r>
            </w:hyperlink>
            <w:r>
              <w:rPr>
                <w:sz w:val="20"/>
                <w:color w:val="392c69"/>
              </w:rPr>
              <w:t xml:space="preserve"> на отношения, возникшие из ранее заключенных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 недопустимым условиям договора, ущемляющим права потребителя, относятся:</w:t>
      </w:r>
    </w:p>
    <w:p>
      <w:pPr>
        <w:pStyle w:val="0"/>
        <w:spacing w:before="200" w:line-rule="auto"/>
        <w:ind w:firstLine="540"/>
        <w:jc w:val="both"/>
      </w:pPr>
      <w:r>
        <w:rPr>
          <w:sz w:val="20"/>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0"/>
        <w:spacing w:before="200" w:line-rule="auto"/>
        <w:ind w:firstLine="540"/>
        <w:jc w:val="both"/>
      </w:pPr>
      <w:r>
        <w:rPr>
          <w:sz w:val="20"/>
        </w:rPr>
        <w:t xml:space="preserve">2) условия, которые ограничивают право потребителя на свободный выбор территориальной подсудности споров, предусмотренный </w:t>
      </w:r>
      <w:hyperlink w:history="0" w:anchor="P316" w:tooltip="2. Иски о защите прав потребителей могут быть предъявлены по выбору истца в суд по месту:">
        <w:r>
          <w:rPr>
            <w:sz w:val="20"/>
            <w:color w:val="0000ff"/>
          </w:rPr>
          <w:t xml:space="preserve">пунктом 2 статьи 17</w:t>
        </w:r>
      </w:hyperlink>
      <w:r>
        <w:rPr>
          <w:sz w:val="20"/>
        </w:rPr>
        <w:t xml:space="preserve"> настоящего Закона;</w:t>
      </w:r>
    </w:p>
    <w:p>
      <w:pPr>
        <w:pStyle w:val="0"/>
        <w:spacing w:before="200" w:line-rule="auto"/>
        <w:ind w:firstLine="540"/>
        <w:jc w:val="both"/>
      </w:pPr>
      <w:r>
        <w:rPr>
          <w:sz w:val="20"/>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history="0" w:anchor="P581" w:tooltip="Статья 32. Право потребителя на отказ от исполнения договора о выполнении работ (оказании услуг)">
        <w:r>
          <w:rPr>
            <w:sz w:val="20"/>
            <w:color w:val="0000ff"/>
          </w:rPr>
          <w:t xml:space="preserve">статьей 32</w:t>
        </w:r>
      </w:hyperlink>
      <w:r>
        <w:rPr>
          <w:sz w:val="20"/>
        </w:rPr>
        <w:t xml:space="preserve"> настоящего Закона;</w:t>
      </w:r>
    </w:p>
    <w:p>
      <w:pPr>
        <w:pStyle w:val="0"/>
        <w:spacing w:before="200" w:line-rule="auto"/>
        <w:ind w:firstLine="540"/>
        <w:jc w:val="both"/>
      </w:pPr>
      <w:r>
        <w:rPr>
          <w:sz w:val="20"/>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0"/>
        <w:spacing w:before="200" w:line-rule="auto"/>
        <w:ind w:firstLine="540"/>
        <w:jc w:val="both"/>
      </w:pPr>
      <w:r>
        <w:rPr>
          <w:sz w:val="20"/>
        </w:rP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0"/>
        <w:spacing w:before="200" w:line-rule="auto"/>
        <w:ind w:firstLine="540"/>
        <w:jc w:val="both"/>
      </w:pPr>
      <w:r>
        <w:rPr>
          <w:sz w:val="20"/>
        </w:rPr>
        <w:t xml:space="preserve">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0"/>
        <w:spacing w:before="200" w:line-rule="auto"/>
        <w:ind w:firstLine="540"/>
        <w:jc w:val="both"/>
      </w:pPr>
      <w:r>
        <w:rPr>
          <w:sz w:val="20"/>
        </w:rPr>
        <w:t xml:space="preserve">7) условия, которые ограничивают установленное </w:t>
      </w:r>
      <w:hyperlink w:history="0" w:anchor="P294" w:tooltip="Статья 16.1. Формы и порядок оплаты при продаже товаров (выполнении работ, оказании услуг)">
        <w:r>
          <w:rPr>
            <w:sz w:val="20"/>
            <w:color w:val="0000ff"/>
          </w:rPr>
          <w:t xml:space="preserve">статьей 16.1</w:t>
        </w:r>
      </w:hyperlink>
      <w:r>
        <w:rPr>
          <w:sz w:val="20"/>
        </w:rPr>
        <w:t xml:space="preserve"> настоящего Закона право потребителя на выбор способа и формы оплаты товаров (работ, услуг);</w:t>
      </w:r>
    </w:p>
    <w:p>
      <w:pPr>
        <w:pStyle w:val="0"/>
        <w:spacing w:before="200" w:line-rule="auto"/>
        <w:ind w:firstLine="540"/>
        <w:jc w:val="both"/>
      </w:pPr>
      <w:r>
        <w:rPr>
          <w:sz w:val="20"/>
        </w:rPr>
        <w:t xml:space="preserve">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0"/>
        <w:spacing w:before="200" w:line-rule="auto"/>
        <w:ind w:firstLine="540"/>
        <w:jc w:val="both"/>
      </w:pPr>
      <w:r>
        <w:rPr>
          <w:sz w:val="20"/>
        </w:rPr>
        <w:t xml:space="preserve">9) условия, которые уменьшают размер законной неустойки;</w:t>
      </w:r>
    </w:p>
    <w:p>
      <w:pPr>
        <w:pStyle w:val="0"/>
        <w:spacing w:before="200" w:line-rule="auto"/>
        <w:ind w:firstLine="540"/>
        <w:jc w:val="both"/>
      </w:pPr>
      <w:r>
        <w:rPr>
          <w:sz w:val="20"/>
        </w:rPr>
        <w:t xml:space="preserve">10) условия, которые ограничивают право выбора вида требований, предусмотренных </w:t>
      </w:r>
      <w:hyperlink w:history="0" w:anchor="P331"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пунктом 1 статьи 18</w:t>
        </w:r>
      </w:hyperlink>
      <w:r>
        <w:rPr>
          <w:sz w:val="20"/>
        </w:rPr>
        <w:t xml:space="preserve"> 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0"/>
        <w:spacing w:before="200" w:line-rule="auto"/>
        <w:ind w:firstLine="540"/>
        <w:jc w:val="both"/>
      </w:pPr>
      <w:r>
        <w:rPr>
          <w:sz w:val="20"/>
        </w:rPr>
        <w:t xml:space="preserve">11) условия, которые устанавливают обязательный досудебный </w:t>
      </w:r>
      <w:hyperlink w:history="0" r:id="rId157"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sz w:val="20"/>
            <w:color w:val="0000ff"/>
          </w:rPr>
          <w:t xml:space="preserve">порядок</w:t>
        </w:r>
      </w:hyperlink>
      <w:r>
        <w:rPr>
          <w:sz w:val="20"/>
        </w:rPr>
        <w:t xml:space="preserve"> рассмотрения споров, если такой порядок не предусмотрен законом;</w:t>
      </w:r>
    </w:p>
    <w:p>
      <w:pPr>
        <w:pStyle w:val="0"/>
        <w:spacing w:before="200" w:line-rule="auto"/>
        <w:ind w:firstLine="540"/>
        <w:jc w:val="both"/>
      </w:pPr>
      <w:r>
        <w:rPr>
          <w:sz w:val="20"/>
        </w:rPr>
        <w:t xml:space="preserve">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0"/>
        <w:spacing w:before="200" w:line-rule="auto"/>
        <w:ind w:firstLine="540"/>
        <w:jc w:val="both"/>
      </w:pPr>
      <w:r>
        <w:rPr>
          <w:sz w:val="20"/>
        </w:rPr>
        <w:t xml:space="preserve">13) условия, которые ограничивают потребителя в средствах и способах защиты нарушенных прав;</w:t>
      </w:r>
    </w:p>
    <w:p>
      <w:pPr>
        <w:pStyle w:val="0"/>
        <w:spacing w:before="200" w:line-rule="auto"/>
        <w:ind w:firstLine="540"/>
        <w:jc w:val="both"/>
      </w:pPr>
      <w:r>
        <w:rPr>
          <w:sz w:val="20"/>
        </w:rPr>
        <w:t xml:space="preserve">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0"/>
        <w:spacing w:before="200" w:line-rule="auto"/>
        <w:ind w:firstLine="540"/>
        <w:jc w:val="both"/>
      </w:pPr>
      <w:r>
        <w:rPr>
          <w:sz w:val="20"/>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0"/>
        <w:spacing w:before="200" w:line-rule="auto"/>
        <w:ind w:firstLine="540"/>
        <w:jc w:val="both"/>
      </w:pPr>
      <w:r>
        <w:rPr>
          <w:sz w:val="20"/>
        </w:rPr>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0"/>
        <w:spacing w:before="200" w:line-rule="auto"/>
        <w:ind w:firstLine="540"/>
        <w:jc w:val="both"/>
      </w:pPr>
      <w:r>
        <w:rPr>
          <w:sz w:val="20"/>
        </w:rPr>
        <w:t xml:space="preserve">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0"/>
        <w:spacing w:before="200" w:line-rule="auto"/>
        <w:ind w:firstLine="540"/>
        <w:jc w:val="both"/>
      </w:pPr>
      <w:r>
        <w:rPr>
          <w:sz w:val="20"/>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0"/>
        <w:spacing w:before="200" w:line-rule="auto"/>
        <w:ind w:firstLine="540"/>
        <w:jc w:val="both"/>
      </w:pPr>
      <w:r>
        <w:rPr>
          <w:sz w:val="20"/>
        </w:rP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0"/>
        <w:spacing w:before="200" w:line-rule="auto"/>
        <w:ind w:firstLine="540"/>
        <w:jc w:val="both"/>
      </w:pPr>
      <w:r>
        <w:rPr>
          <w:sz w:val="20"/>
        </w:rP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0"/>
      </w:pPr>
      <w:r>
        <w:rPr>
          <w:sz w:val="20"/>
        </w:rPr>
      </w:r>
    </w:p>
    <w:bookmarkStart w:id="294" w:name="P294"/>
    <w:bookmarkEnd w:id="294"/>
    <w:p>
      <w:pPr>
        <w:pStyle w:val="2"/>
        <w:outlineLvl w:val="1"/>
        <w:ind w:firstLine="540"/>
        <w:jc w:val="both"/>
      </w:pPr>
      <w:r>
        <w:rPr>
          <w:sz w:val="20"/>
        </w:rPr>
        <w:t xml:space="preserve">Статья 16.1. Формы и порядок оплаты при продаже товаров (выполнении работ, оказании услуг)</w:t>
      </w:r>
    </w:p>
    <w:p>
      <w:pPr>
        <w:pStyle w:val="0"/>
        <w:ind w:firstLine="540"/>
        <w:jc w:val="both"/>
      </w:pPr>
      <w:r>
        <w:rPr>
          <w:sz w:val="20"/>
        </w:rPr>
        <w:t xml:space="preserve">(введена Федеральным </w:t>
      </w:r>
      <w:hyperlink w:history="0" r:id="rId15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112-ФЗ)</w:t>
      </w:r>
    </w:p>
    <w:p>
      <w:pPr>
        <w:pStyle w:val="0"/>
        <w:ind w:firstLine="540"/>
        <w:jc w:val="both"/>
      </w:pPr>
      <w:r>
        <w:rPr>
          <w:sz w:val="20"/>
        </w:rPr>
      </w:r>
    </w:p>
    <w:bookmarkStart w:id="297" w:name="P297"/>
    <w:bookmarkEnd w:id="297"/>
    <w:p>
      <w:pPr>
        <w:pStyle w:val="0"/>
        <w:ind w:firstLine="540"/>
        <w:jc w:val="both"/>
      </w:pPr>
      <w:r>
        <w:rPr>
          <w:sz w:val="20"/>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pPr>
        <w:pStyle w:val="0"/>
        <w:jc w:val="both"/>
      </w:pPr>
      <w:r>
        <w:rPr>
          <w:sz w:val="20"/>
        </w:rPr>
        <w:t xml:space="preserve">(в ред. Федерального </w:t>
      </w:r>
      <w:hyperlink w:history="0" r:id="rId159"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pPr>
        <w:pStyle w:val="0"/>
        <w:jc w:val="both"/>
      </w:pPr>
      <w:r>
        <w:rPr>
          <w:sz w:val="20"/>
        </w:rPr>
        <w:t xml:space="preserve">(в ред. Федерального </w:t>
      </w:r>
      <w:hyperlink w:history="0" r:id="rId160"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0"/>
        <w:spacing w:before="200" w:line-rule="auto"/>
        <w:ind w:firstLine="540"/>
        <w:jc w:val="both"/>
      </w:pPr>
      <w:r>
        <w:rPr>
          <w:sz w:val="20"/>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0"/>
        <w:jc w:val="both"/>
      </w:pPr>
      <w:r>
        <w:rPr>
          <w:sz w:val="20"/>
        </w:rPr>
        <w:t xml:space="preserve">(п. 1 в ред. Федерального </w:t>
      </w:r>
      <w:hyperlink w:history="0" r:id="rId161"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закона</w:t>
        </w:r>
      </w:hyperlink>
      <w:r>
        <w:rPr>
          <w:sz w:val="20"/>
        </w:rPr>
        <w:t xml:space="preserve"> от 01.05.2017 N 88-ФЗ)</w:t>
      </w:r>
    </w:p>
    <w:p>
      <w:pPr>
        <w:pStyle w:val="0"/>
        <w:spacing w:before="200" w:line-rule="auto"/>
        <w:ind w:firstLine="540"/>
        <w:jc w:val="both"/>
      </w:pPr>
      <w:r>
        <w:rPr>
          <w:sz w:val="20"/>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w:history="0" r:id="rId162" w:tooltip="Федеральный закон от 27.06.2011 N 161-ФЗ (ред. от 24.07.2023) &quot;О национальной платежной системе&quot; {КонсультантПлюс}">
        <w:r>
          <w:rPr>
            <w:sz w:val="20"/>
            <w:color w:val="0000ff"/>
          </w:rPr>
          <w:t xml:space="preserve">законодательством</w:t>
        </w:r>
      </w:hyperlink>
      <w:r>
        <w:rPr>
          <w:sz w:val="20"/>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bookmarkStart w:id="305" w:name="P305"/>
    <w:bookmarkEnd w:id="305"/>
    <w:p>
      <w:pPr>
        <w:pStyle w:val="0"/>
        <w:spacing w:before="200" w:line-rule="auto"/>
        <w:ind w:firstLine="540"/>
        <w:jc w:val="both"/>
      </w:pPr>
      <w:r>
        <w:rPr>
          <w:sz w:val="20"/>
        </w:rP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0"/>
        <w:spacing w:before="200" w:line-rule="auto"/>
        <w:ind w:firstLine="540"/>
        <w:jc w:val="both"/>
      </w:pPr>
      <w:r>
        <w:rPr>
          <w:sz w:val="20"/>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0"/>
        <w:spacing w:before="200" w:line-rule="auto"/>
        <w:ind w:firstLine="540"/>
        <w:jc w:val="both"/>
      </w:pPr>
      <w:r>
        <w:rPr>
          <w:sz w:val="20"/>
        </w:rPr>
        <w:t xml:space="preserve">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0"/>
        <w:spacing w:before="200" w:line-rule="auto"/>
        <w:ind w:firstLine="540"/>
        <w:jc w:val="both"/>
      </w:pPr>
      <w:r>
        <w:rPr>
          <w:sz w:val="20"/>
        </w:rPr>
        <w:t xml:space="preserve">5. Продавец (исполнитель) несет ответственность за возникшие у потребителя убытки, вызванные нарушением требований </w:t>
      </w:r>
      <w:hyperlink w:history="0" w:anchor="P29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r>
          <w:rPr>
            <w:sz w:val="20"/>
            <w:color w:val="0000ff"/>
          </w:rPr>
          <w:t xml:space="preserve">пункта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17. Судебная защита прав потребителей</w:t>
      </w:r>
    </w:p>
    <w:p>
      <w:pPr>
        <w:pStyle w:val="0"/>
      </w:pPr>
      <w:r>
        <w:rPr>
          <w:sz w:val="20"/>
        </w:rPr>
      </w:r>
    </w:p>
    <w:p>
      <w:pPr>
        <w:pStyle w:val="0"/>
        <w:ind w:firstLine="540"/>
        <w:jc w:val="both"/>
      </w:pPr>
      <w:r>
        <w:rPr>
          <w:sz w:val="20"/>
        </w:rPr>
        <w:t xml:space="preserve">1. Защита прав потребителей осуществляется судом.</w:t>
      </w:r>
    </w:p>
    <w:p>
      <w:pPr>
        <w:pStyle w:val="0"/>
        <w:spacing w:before="200" w:line-rule="auto"/>
        <w:ind w:firstLine="540"/>
        <w:jc w:val="both"/>
      </w:pPr>
      <w:r>
        <w:rPr>
          <w:sz w:val="20"/>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w:history="0" r:id="rId163" w:tooltip="Федеральный закон от 04.06.2018 N 123-ФЗ (ред. от 10.07.2023)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w:history="0" r:id="rId164" w:tooltip="Федеральный закон от 04.06.2018 N 123-ФЗ (ред. от 10.07.2023)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bookmarkStart w:id="316" w:name="P316"/>
    <w:bookmarkEnd w:id="316"/>
    <w:p>
      <w:pPr>
        <w:pStyle w:val="0"/>
        <w:spacing w:before="200" w:line-rule="auto"/>
        <w:ind w:firstLine="540"/>
        <w:jc w:val="both"/>
      </w:pPr>
      <w:r>
        <w:rPr>
          <w:sz w:val="20"/>
        </w:rPr>
        <w:t xml:space="preserve">2. Иски о защите прав потребителей могут быть предъявлены по выбору истца в суд по месту:</w:t>
      </w:r>
    </w:p>
    <w:p>
      <w:pPr>
        <w:pStyle w:val="0"/>
        <w:spacing w:before="200" w:line-rule="auto"/>
        <w:ind w:firstLine="540"/>
        <w:jc w:val="both"/>
      </w:pPr>
      <w:r>
        <w:rPr>
          <w:sz w:val="20"/>
        </w:rPr>
        <w:t xml:space="preserve">нахождения организации, а если ответчиком является индивидуальный предприниматель, - его жительства;</w:t>
      </w:r>
    </w:p>
    <w:p>
      <w:pPr>
        <w:pStyle w:val="0"/>
        <w:spacing w:before="200" w:line-rule="auto"/>
        <w:ind w:firstLine="540"/>
        <w:jc w:val="both"/>
      </w:pPr>
      <w:r>
        <w:rPr>
          <w:sz w:val="20"/>
        </w:rPr>
        <w:t xml:space="preserve">жительства или пребывания истца;</w:t>
      </w:r>
    </w:p>
    <w:p>
      <w:pPr>
        <w:pStyle w:val="0"/>
        <w:spacing w:before="200" w:line-rule="auto"/>
        <w:ind w:firstLine="540"/>
        <w:jc w:val="both"/>
      </w:pPr>
      <w:r>
        <w:rPr>
          <w:sz w:val="20"/>
        </w:rPr>
        <w:t xml:space="preserve">заключения или исполнения договора.</w:t>
      </w:r>
    </w:p>
    <w:p>
      <w:pPr>
        <w:pStyle w:val="0"/>
        <w:spacing w:before="200" w:line-rule="auto"/>
        <w:ind w:firstLine="540"/>
        <w:jc w:val="both"/>
      </w:pPr>
      <w:r>
        <w:rPr>
          <w:sz w:val="20"/>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0"/>
        <w:jc w:val="both"/>
      </w:pPr>
      <w:r>
        <w:rPr>
          <w:sz w:val="20"/>
        </w:rPr>
        <w:t xml:space="preserve">(п. 2 в ред. Федерального </w:t>
      </w:r>
      <w:hyperlink w:history="0" r:id="rId16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Потребители, </w:t>
      </w:r>
      <w:hyperlink w:history="0" r:id="rId167"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иные</w:t>
        </w:r>
      </w:hyperlink>
      <w:r>
        <w:rPr>
          <w:sz w:val="20"/>
        </w:rPr>
        <w:t xml:space="preserve"> истцы по искам, связанным с нарушением прав потребителей, освобождаются от уплаты государственной пошлины в соответствии с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3 в ред. Федерального </w:t>
      </w:r>
      <w:hyperlink w:history="0" r:id="rId16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0"/>
        <w:jc w:val="center"/>
      </w:pPr>
      <w:r>
        <w:rPr>
          <w:sz w:val="20"/>
        </w:rPr>
        <w:t xml:space="preserve">Глава II. ЗАЩИТА ПРАВ ПОТРЕБИТЕЛЕЙ ПРИ ПРОДАЖЕ</w:t>
      </w:r>
    </w:p>
    <w:p>
      <w:pPr>
        <w:pStyle w:val="2"/>
        <w:jc w:val="center"/>
      </w:pPr>
      <w:r>
        <w:rPr>
          <w:sz w:val="20"/>
        </w:rPr>
        <w:t xml:space="preserve">ТОВАРОВ ПОТРЕБИТЕЛЯМ</w:t>
      </w:r>
    </w:p>
    <w:p>
      <w:pPr>
        <w:pStyle w:val="0"/>
      </w:pPr>
      <w:r>
        <w:rPr>
          <w:sz w:val="20"/>
        </w:rPr>
      </w:r>
    </w:p>
    <w:bookmarkStart w:id="328" w:name="P328"/>
    <w:bookmarkEnd w:id="328"/>
    <w:p>
      <w:pPr>
        <w:pStyle w:val="2"/>
        <w:outlineLvl w:val="1"/>
        <w:ind w:firstLine="540"/>
        <w:jc w:val="both"/>
      </w:pPr>
      <w:r>
        <w:rPr>
          <w:sz w:val="20"/>
        </w:rPr>
        <w:t xml:space="preserve">Статья 18. Права потребителя при обнаружении в товаре недостатков</w:t>
      </w:r>
    </w:p>
    <w:p>
      <w:pPr>
        <w:pStyle w:val="0"/>
        <w:jc w:val="both"/>
      </w:pPr>
      <w:r>
        <w:rPr>
          <w:sz w:val="20"/>
        </w:rPr>
        <w:t xml:space="preserve">(в ред. Федерального </w:t>
      </w:r>
      <w:hyperlink w:history="0" r:id="rId16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bookmarkStart w:id="331" w:name="P331"/>
    <w:bookmarkEnd w:id="331"/>
    <w:p>
      <w:pPr>
        <w:pStyle w:val="0"/>
        <w:ind w:firstLine="540"/>
        <w:jc w:val="both"/>
      </w:pPr>
      <w:r>
        <w:rPr>
          <w:sz w:val="20"/>
        </w:rPr>
        <w:t xml:space="preserve">1. Потребитель в случае обнаружения в товаре недостатков, если они не были оговорены продавцом, по своему выбору вправе:</w:t>
      </w:r>
    </w:p>
    <w:bookmarkStart w:id="332" w:name="P332"/>
    <w:bookmarkEnd w:id="332"/>
    <w:p>
      <w:pPr>
        <w:pStyle w:val="0"/>
        <w:spacing w:before="200" w:line-rule="auto"/>
        <w:ind w:firstLine="540"/>
        <w:jc w:val="both"/>
      </w:pPr>
      <w:r>
        <w:rPr>
          <w:sz w:val="20"/>
        </w:rPr>
        <w:t xml:space="preserve">потребовать замены на товар этой же марки (этих же модели и (или) артикула);</w:t>
      </w:r>
    </w:p>
    <w:p>
      <w:pPr>
        <w:pStyle w:val="0"/>
        <w:spacing w:before="200" w:line-rule="auto"/>
        <w:ind w:firstLine="540"/>
        <w:jc w:val="both"/>
      </w:pPr>
      <w:r>
        <w:rPr>
          <w:sz w:val="20"/>
        </w:rPr>
        <w:t xml:space="preserve">потребовать замены на такой же товар другой марки (модели, артикула) с соответствующим перерасчетом покупной цены;</w:t>
      </w:r>
    </w:p>
    <w:p>
      <w:pPr>
        <w:pStyle w:val="0"/>
        <w:spacing w:before="200" w:line-rule="auto"/>
        <w:ind w:firstLine="540"/>
        <w:jc w:val="both"/>
      </w:pPr>
      <w:r>
        <w:rPr>
          <w:sz w:val="20"/>
        </w:rPr>
        <w:t xml:space="preserve">потребовать соразмерного уменьшения покупной цены;</w:t>
      </w:r>
    </w:p>
    <w:bookmarkStart w:id="335" w:name="P335"/>
    <w:bookmarkEnd w:id="335"/>
    <w:p>
      <w:pPr>
        <w:pStyle w:val="0"/>
        <w:spacing w:before="200" w:line-rule="auto"/>
        <w:ind w:firstLine="540"/>
        <w:jc w:val="both"/>
      </w:pPr>
      <w:r>
        <w:rPr>
          <w:sz w:val="20"/>
        </w:rP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history="0" w:anchor="P415" w:tooltip="Статья 22. Сроки удовлетворения отдельных требований потребителя">
        <w:r>
          <w:rPr>
            <w:sz w:val="20"/>
            <w:color w:val="0000ff"/>
          </w:rPr>
          <w:t xml:space="preserve">Законом</w:t>
        </w:r>
      </w:hyperlink>
      <w:r>
        <w:rPr>
          <w:sz w:val="20"/>
        </w:rPr>
        <w:t xml:space="preserve"> для удовлетворения соответствующих требований потребителя.</w:t>
      </w:r>
    </w:p>
    <w:p>
      <w:pPr>
        <w:pStyle w:val="0"/>
        <w:spacing w:before="200" w:line-rule="auto"/>
        <w:ind w:firstLine="540"/>
        <w:jc w:val="both"/>
      </w:pPr>
      <w:r>
        <w:rPr>
          <w:sz w:val="20"/>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w:history="0" r:id="rId170" w:tooltip="&quot;Обзор судебной практики по делам о защите прав потребителей&quot; (утв. Президиумом Верховного Суда РФ 20.10.2021) {КонсультантПлюс}">
        <w:r>
          <w:rPr>
            <w:sz w:val="20"/>
            <w:color w:val="0000ff"/>
          </w:rPr>
          <w:t xml:space="preserve">дня</w:t>
        </w:r>
      </w:hyperlink>
      <w:r>
        <w:rPr>
          <w:sz w:val="20"/>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pPr>
        <w:pStyle w:val="0"/>
        <w:spacing w:before="200" w:line-rule="auto"/>
        <w:ind w:firstLine="540"/>
        <w:jc w:val="both"/>
      </w:pPr>
      <w:r>
        <w:rPr>
          <w:sz w:val="20"/>
        </w:rPr>
        <w:t xml:space="preserve">обнаружение </w:t>
      </w:r>
      <w:r>
        <w:rPr>
          <w:sz w:val="20"/>
        </w:rPr>
        <w:t xml:space="preserve">существенного недостатка</w:t>
      </w:r>
      <w:r>
        <w:rPr>
          <w:sz w:val="20"/>
        </w:rPr>
        <w:t xml:space="preserve"> товара;</w:t>
      </w:r>
    </w:p>
    <w:p>
      <w:pPr>
        <w:pStyle w:val="0"/>
        <w:spacing w:before="200" w:line-rule="auto"/>
        <w:ind w:firstLine="540"/>
        <w:jc w:val="both"/>
      </w:pPr>
      <w:r>
        <w:rPr>
          <w:sz w:val="20"/>
        </w:rPr>
        <w:t xml:space="preserve">нарушение установленных настоящим </w:t>
      </w:r>
      <w:hyperlink w:history="0" w:anchor="P39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r>
          <w:rPr>
            <w:sz w:val="20"/>
            <w:color w:val="0000ff"/>
          </w:rPr>
          <w:t xml:space="preserve">Законом</w:t>
        </w:r>
      </w:hyperlink>
      <w:r>
        <w:rPr>
          <w:sz w:val="20"/>
        </w:rPr>
        <w:t xml:space="preserve"> сроков устранения недостатков товара;</w:t>
      </w:r>
    </w:p>
    <w:p>
      <w:pPr>
        <w:pStyle w:val="0"/>
        <w:spacing w:before="200" w:line-rule="auto"/>
        <w:ind w:firstLine="540"/>
        <w:jc w:val="both"/>
      </w:pPr>
      <w:r>
        <w:rPr>
          <w:sz w:val="20"/>
        </w:rPr>
        <w:t xml:space="preserve">невозможность использования товара в течение каждого </w:t>
      </w:r>
      <w:hyperlink w:history="0" r:id="rId171" w:tooltip="&quot;Обзор судебной практики Верховного Суда Российской Федерации N 4 (2016)&quot; (утв. Президиумом Верховного Суда РФ 20.12.2016) {КонсультантПлюс}">
        <w:r>
          <w:rPr>
            <w:sz w:val="20"/>
            <w:color w:val="0000ff"/>
          </w:rPr>
          <w:t xml:space="preserve">года</w:t>
        </w:r>
      </w:hyperlink>
      <w:r>
        <w:rPr>
          <w:sz w:val="20"/>
        </w:rPr>
        <w:t xml:space="preserve"> гарантийного срока в совокупности более чем тридцать дней вследствие неоднократного устранения его различных недостатков.</w:t>
      </w:r>
    </w:p>
    <w:p>
      <w:pPr>
        <w:pStyle w:val="0"/>
        <w:spacing w:before="200" w:line-rule="auto"/>
        <w:ind w:firstLine="540"/>
        <w:jc w:val="both"/>
      </w:pPr>
      <w:hyperlink w:history="0" r:id="rId172" w:tooltip="Постановление Правительства РФ от 10.11.2011 N 924 (ред. от 27.03.2019) &quot;Об утверждении перечня технически сложных товаров&quot; {КонсультантПлюс}">
        <w:r>
          <w:rPr>
            <w:sz w:val="20"/>
            <w:color w:val="0000ff"/>
          </w:rPr>
          <w:t xml:space="preserve">Перечень</w:t>
        </w:r>
      </w:hyperlink>
      <w:r>
        <w:rPr>
          <w:sz w:val="20"/>
        </w:rPr>
        <w:t xml:space="preserve"> технически сложных товаров утверждается Правительством Российской Федерации.</w:t>
      </w:r>
    </w:p>
    <w:p>
      <w:pPr>
        <w:pStyle w:val="0"/>
        <w:jc w:val="both"/>
      </w:pPr>
      <w:r>
        <w:rPr>
          <w:sz w:val="20"/>
        </w:rPr>
        <w:t xml:space="preserve">(п. 1 в ред. Федерального </w:t>
      </w:r>
      <w:hyperlink w:history="0" r:id="rId1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Требования, указанные в </w:t>
      </w:r>
      <w:hyperlink w:history="0" w:anchor="P331"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пункте 1</w:t>
        </w:r>
      </w:hyperlink>
      <w:r>
        <w:rPr>
          <w:sz w:val="20"/>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0"/>
        <w:jc w:val="both"/>
      </w:pPr>
      <w:r>
        <w:rPr>
          <w:sz w:val="20"/>
        </w:rPr>
        <w:t xml:space="preserve">(в ред. Федерального </w:t>
      </w:r>
      <w:hyperlink w:history="0" r:id="rId17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346" w:name="P346"/>
    <w:bookmarkEnd w:id="346"/>
    <w:p>
      <w:pPr>
        <w:pStyle w:val="0"/>
        <w:spacing w:before="200" w:line-rule="auto"/>
        <w:ind w:firstLine="540"/>
        <w:jc w:val="both"/>
      </w:pPr>
      <w:r>
        <w:rPr>
          <w:sz w:val="20"/>
        </w:rPr>
        <w:t xml:space="preserve">3. Потребитель вправе предъявить требования, указанные в </w:t>
      </w:r>
      <w:hyperlink w:history="0" w:anchor="P332" w:tooltip="потребовать замены на товар этой же марки (этих же модели и (или) артикула);">
        <w:r>
          <w:rPr>
            <w:sz w:val="20"/>
            <w:color w:val="0000ff"/>
          </w:rPr>
          <w:t xml:space="preserve">абзацах втором</w:t>
        </w:r>
      </w:hyperlink>
      <w:r>
        <w:rPr>
          <w:sz w:val="20"/>
        </w:rPr>
        <w:t xml:space="preserve"> и </w:t>
      </w:r>
      <w:hyperlink w:history="0" w:anchor="P33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sz w:val="20"/>
            <w:color w:val="0000ff"/>
          </w:rPr>
          <w:t xml:space="preserve">пятом пункта 1</w:t>
        </w:r>
      </w:hyperlink>
      <w:r>
        <w:rPr>
          <w:sz w:val="20"/>
        </w:rPr>
        <w:t xml:space="preserve"> настоящей статьи, изготовителю, уполномоченной организации или уполномоченному индивидуальному предпринимателю, импортеру.</w:t>
      </w:r>
    </w:p>
    <w:p>
      <w:pPr>
        <w:pStyle w:val="0"/>
        <w:jc w:val="both"/>
      </w:pPr>
      <w:r>
        <w:rPr>
          <w:sz w:val="20"/>
        </w:rPr>
        <w:t xml:space="preserve">(в ред. Федеральных законов от 21.12.2004 </w:t>
      </w:r>
      <w:hyperlink w:history="0" r:id="rId17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7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0"/>
        <w:jc w:val="both"/>
      </w:pPr>
      <w:r>
        <w:rPr>
          <w:sz w:val="20"/>
        </w:rPr>
        <w:t xml:space="preserve">(в ред. Федерального </w:t>
      </w:r>
      <w:hyperlink w:history="0" r:id="rId1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50" w:name="P350"/>
    <w:bookmarkEnd w:id="350"/>
    <w:p>
      <w:pPr>
        <w:pStyle w:val="0"/>
        <w:spacing w:before="200" w:line-rule="auto"/>
        <w:ind w:firstLine="540"/>
        <w:jc w:val="both"/>
      </w:pPr>
      <w:r>
        <w:rPr>
          <w:sz w:val="20"/>
        </w:rPr>
        <w:t xml:space="preserve">4. Утратил силу. - Федеральный </w:t>
      </w:r>
      <w:hyperlink w:history="0" r:id="rId17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spacing w:before="200" w:line-rule="auto"/>
        <w:ind w:firstLine="540"/>
        <w:jc w:val="both"/>
      </w:pPr>
      <w:r>
        <w:rPr>
          <w:sz w:val="20"/>
        </w:rPr>
        <w:t xml:space="preserve">5. </w:t>
      </w:r>
      <w:r>
        <w:rPr>
          <w:sz w:val="20"/>
        </w:rPr>
        <w:t xml:space="preserve">Отсутствие</w:t>
      </w:r>
      <w:r>
        <w:rPr>
          <w:sz w:val="20"/>
        </w:rPr>
        <w:t xml:space="preserve">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0"/>
        <w:spacing w:before="200" w:line-rule="auto"/>
        <w:ind w:firstLine="540"/>
        <w:jc w:val="both"/>
      </w:pPr>
      <w:r>
        <w:rPr>
          <w:sz w:val="20"/>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0"/>
        <w:jc w:val="both"/>
      </w:pPr>
      <w:r>
        <w:rPr>
          <w:sz w:val="20"/>
        </w:rPr>
        <w:t xml:space="preserve">(в ред. Федерального </w:t>
      </w:r>
      <w:hyperlink w:history="0" r:id="rId1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history="0" w:anchor="P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5" w:tooltip="Статья 21. Замена товара ненадлежащего качества">
        <w:r>
          <w:rPr>
            <w:sz w:val="20"/>
            <w:color w:val="0000ff"/>
          </w:rPr>
          <w:t xml:space="preserve">21</w:t>
        </w:r>
      </w:hyperlink>
      <w:r>
        <w:rPr>
          <w:sz w:val="20"/>
        </w:rPr>
        <w:t xml:space="preserve"> и </w:t>
      </w:r>
      <w:hyperlink w:history="0" w:anchor="P415"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0"/>
        <w:jc w:val="both"/>
      </w:pPr>
      <w:r>
        <w:rPr>
          <w:sz w:val="20"/>
        </w:rPr>
        <w:t xml:space="preserve">(в ред. Федерального </w:t>
      </w:r>
      <w:hyperlink w:history="0" r:id="rId18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0"/>
        <w:jc w:val="both"/>
      </w:pPr>
      <w:r>
        <w:rPr>
          <w:sz w:val="20"/>
        </w:rPr>
        <w:t xml:space="preserve">(в ред. Федерального </w:t>
      </w:r>
      <w:hyperlink w:history="0" r:id="rId18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5 в ред. Федерального </w:t>
      </w:r>
      <w:hyperlink w:history="0" r:id="rId18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359" w:name="P359"/>
    <w:bookmarkEnd w:id="359"/>
    <w:p>
      <w:pPr>
        <w:pStyle w:val="0"/>
        <w:spacing w:before="200" w:line-rule="auto"/>
        <w:ind w:firstLine="540"/>
        <w:jc w:val="both"/>
      </w:pPr>
      <w:r>
        <w:rPr>
          <w:sz w:val="20"/>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0"/>
        <w:jc w:val="both"/>
      </w:pPr>
      <w:r>
        <w:rPr>
          <w:sz w:val="20"/>
        </w:rPr>
        <w:t xml:space="preserve">(в ред. Федерального </w:t>
      </w:r>
      <w:hyperlink w:history="0"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0"/>
        <w:jc w:val="both"/>
      </w:pPr>
      <w:r>
        <w:rPr>
          <w:sz w:val="20"/>
        </w:rPr>
        <w:t xml:space="preserve">(в ред. Федерального </w:t>
      </w:r>
      <w:hyperlink w:history="0" r:id="rId1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6 введен Федеральным </w:t>
      </w:r>
      <w:hyperlink w:history="0" r:id="rId18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0"/>
        <w:jc w:val="both"/>
      </w:pPr>
      <w:r>
        <w:rPr>
          <w:sz w:val="20"/>
        </w:rPr>
        <w:t xml:space="preserve">(п. 7 в ред. Федерального </w:t>
      </w:r>
      <w:hyperlink w:history="0" r:id="rId1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19. Сроки предъявления потребителем требований в отношении недостатков товара</w:t>
      </w:r>
    </w:p>
    <w:p>
      <w:pPr>
        <w:pStyle w:val="0"/>
      </w:pPr>
      <w:r>
        <w:rPr>
          <w:sz w:val="20"/>
        </w:rPr>
      </w:r>
    </w:p>
    <w:p>
      <w:pPr>
        <w:pStyle w:val="0"/>
        <w:ind w:firstLine="540"/>
        <w:jc w:val="both"/>
      </w:pPr>
      <w:r>
        <w:rPr>
          <w:sz w:val="20"/>
        </w:rPr>
        <w:t xml:space="preserve">1. Потребитель вправе предъявить предусмотренные </w:t>
      </w:r>
      <w:hyperlink w:history="0" w:anchor="P328"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0"/>
        <w:jc w:val="both"/>
      </w:pPr>
      <w:r>
        <w:rPr>
          <w:sz w:val="20"/>
        </w:rPr>
        <w:t xml:space="preserve">(в ред. Федерального </w:t>
      </w:r>
      <w:hyperlink w:history="0"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0"/>
        <w:jc w:val="both"/>
      </w:pPr>
      <w:r>
        <w:rPr>
          <w:sz w:val="20"/>
        </w:rPr>
        <w:t xml:space="preserve">(п. 1 в ред. Федерального </w:t>
      </w:r>
      <w:hyperlink w:history="0" r:id="rId1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0"/>
        <w:jc w:val="both"/>
      </w:pPr>
      <w:r>
        <w:rPr>
          <w:sz w:val="20"/>
        </w:rPr>
        <w:t xml:space="preserve">(в ред. Федерального </w:t>
      </w:r>
      <w:hyperlink w:history="0" r:id="rId1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0"/>
        <w:spacing w:before="200" w:line-rule="auto"/>
        <w:ind w:firstLine="540"/>
        <w:jc w:val="both"/>
      </w:pPr>
      <w:r>
        <w:rPr>
          <w:sz w:val="20"/>
        </w:rPr>
        <w:t xml:space="preserve">При продаже товаров </w:t>
      </w:r>
      <w:hyperlink w:history="0" r:id="rId190" w:tooltip="&quot;Гражданский кодекс Российской Федерации (часть вторая)&quot; от 26.01.1996 N 14-ФЗ (ред. от 24.07.2023) {КонсультантПлюс}">
        <w:r>
          <w:rPr>
            <w:sz w:val="20"/>
            <w:color w:val="0000ff"/>
          </w:rPr>
          <w:t xml:space="preserve">по образцам</w:t>
        </w:r>
      </w:hyperlink>
      <w:r>
        <w:rPr>
          <w:sz w:val="20"/>
        </w:rP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0"/>
        <w:jc w:val="both"/>
      </w:pPr>
      <w:r>
        <w:rPr>
          <w:sz w:val="20"/>
        </w:rPr>
        <w:t xml:space="preserve">(в ред. Федерального </w:t>
      </w:r>
      <w:hyperlink w:history="0" r:id="rId19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19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0"/>
        <w:spacing w:before="200" w:line-rule="auto"/>
        <w:ind w:firstLine="540"/>
        <w:jc w:val="both"/>
      </w:pPr>
      <w:r>
        <w:rPr>
          <w:sz w:val="20"/>
        </w:rPr>
        <w:t xml:space="preserve">Продолжительность срока годности товара должна соответствовать обязательным требованиям к безопасности товара.</w:t>
      </w:r>
    </w:p>
    <w:p>
      <w:pPr>
        <w:pStyle w:val="0"/>
        <w:jc w:val="both"/>
      </w:pPr>
      <w:r>
        <w:rPr>
          <w:sz w:val="20"/>
        </w:rPr>
        <w:t xml:space="preserve">(в ред. Федерального </w:t>
      </w:r>
      <w:hyperlink w:history="0" r:id="rId1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0"/>
        <w:spacing w:before="200" w:line-rule="auto"/>
        <w:ind w:firstLine="540"/>
        <w:jc w:val="both"/>
      </w:pPr>
      <w:r>
        <w:rPr>
          <w:sz w:val="20"/>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pStyle w:val="0"/>
        <w:jc w:val="both"/>
      </w:pPr>
      <w:r>
        <w:rPr>
          <w:sz w:val="20"/>
        </w:rPr>
        <w:t xml:space="preserve">(в ред. Федерального </w:t>
      </w:r>
      <w:hyperlink w:history="0"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0"/>
        <w:spacing w:before="200" w:line-rule="auto"/>
        <w:ind w:firstLine="540"/>
        <w:jc w:val="both"/>
      </w:pPr>
      <w:r>
        <w:rPr>
          <w:sz w:val="20"/>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history="0" w:anchor="P161" w:tooltip="Статья 10. Информация о товарах (работах, услугах)">
        <w:r>
          <w:rPr>
            <w:sz w:val="20"/>
            <w:color w:val="0000ff"/>
          </w:rPr>
          <w:t xml:space="preserve">статьей 10</w:t>
        </w:r>
      </w:hyperlink>
      <w:r>
        <w:rPr>
          <w:sz w:val="20"/>
        </w:rPr>
        <w:t xml:space="preserve"> настоящего Закона.</w:t>
      </w:r>
    </w:p>
    <w:bookmarkStart w:id="387" w:name="P387"/>
    <w:bookmarkEnd w:id="387"/>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history="0" w:anchor="P328"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pStyle w:val="0"/>
        <w:jc w:val="both"/>
      </w:pPr>
      <w:r>
        <w:rPr>
          <w:sz w:val="20"/>
        </w:rPr>
        <w:t xml:space="preserve">(п. 5 введен Федеральным </w:t>
      </w:r>
      <w:hyperlink w:history="0" r:id="rId1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389" w:name="P389"/>
    <w:bookmarkEnd w:id="389"/>
    <w:p>
      <w:pPr>
        <w:pStyle w:val="0"/>
        <w:spacing w:before="200" w:line-rule="auto"/>
        <w:ind w:firstLine="540"/>
        <w:jc w:val="both"/>
      </w:pPr>
      <w:r>
        <w:rPr>
          <w:sz w:val="20"/>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history="0" w:anchor="P34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sz w:val="20"/>
            <w:color w:val="0000ff"/>
          </w:rPr>
          <w:t xml:space="preserve">пунктом 3 статьи 18</w:t>
        </w:r>
      </w:hyperlink>
      <w:r>
        <w:rPr>
          <w:sz w:val="20"/>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0"/>
        <w:jc w:val="both"/>
      </w:pPr>
      <w:r>
        <w:rPr>
          <w:sz w:val="20"/>
        </w:rPr>
        <w:t xml:space="preserve">(п. 6 в ред. Федерального </w:t>
      </w:r>
      <w:hyperlink w:history="0" r:id="rId1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2" w:name="P392"/>
    <w:bookmarkEnd w:id="392"/>
    <w:p>
      <w:pPr>
        <w:pStyle w:val="2"/>
        <w:outlineLvl w:val="1"/>
        <w:ind w:firstLine="540"/>
        <w:jc w:val="both"/>
      </w:pPr>
      <w:r>
        <w:rPr>
          <w:sz w:val="20"/>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pStyle w:val="0"/>
        <w:jc w:val="both"/>
      </w:pPr>
      <w:r>
        <w:rPr>
          <w:sz w:val="20"/>
        </w:rPr>
        <w:t xml:space="preserve">(в ред. Федерального </w:t>
      </w:r>
      <w:hyperlink w:history="0" r:id="rId1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5" w:name="P395"/>
    <w:bookmarkEnd w:id="395"/>
    <w:p>
      <w:pPr>
        <w:pStyle w:val="0"/>
        <w:ind w:firstLine="540"/>
        <w:jc w:val="both"/>
      </w:pPr>
      <w:r>
        <w:rPr>
          <w:sz w:val="20"/>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0"/>
        <w:spacing w:before="200" w:line-rule="auto"/>
        <w:ind w:firstLine="540"/>
        <w:jc w:val="both"/>
      </w:pPr>
      <w:r>
        <w:rPr>
          <w:sz w:val="20"/>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0"/>
        <w:jc w:val="both"/>
      </w:pPr>
      <w:r>
        <w:rPr>
          <w:sz w:val="20"/>
        </w:rPr>
        <w:t xml:space="preserve">(п. 1 в ред. Федерального </w:t>
      </w:r>
      <w:hyperlink w:history="0" r:id="rId19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98" w:name="P398"/>
    <w:bookmarkEnd w:id="398"/>
    <w:p>
      <w:pPr>
        <w:pStyle w:val="0"/>
        <w:spacing w:before="200" w:line-rule="auto"/>
        <w:ind w:firstLine="540"/>
        <w:jc w:val="both"/>
      </w:pPr>
      <w:r>
        <w:rPr>
          <w:sz w:val="20"/>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w:history="0" r:id="rId199"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0"/>
        <w:jc w:val="both"/>
      </w:pPr>
      <w:r>
        <w:rPr>
          <w:sz w:val="20"/>
        </w:rPr>
        <w:t xml:space="preserve">(в ред. Федеральных законов от 17.12.1999 </w:t>
      </w:r>
      <w:hyperlink w:history="0"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0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0"/>
        <w:jc w:val="both"/>
      </w:pPr>
      <w:r>
        <w:rPr>
          <w:sz w:val="20"/>
        </w:rPr>
        <w:t xml:space="preserve">(в ред. Федерального </w:t>
      </w:r>
      <w:hyperlink w:history="0" r:id="rId20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0"/>
        <w:jc w:val="both"/>
      </w:pPr>
      <w:r>
        <w:rPr>
          <w:sz w:val="20"/>
        </w:rPr>
        <w:t xml:space="preserve">(п. 4 в ред. Федерального </w:t>
      </w:r>
      <w:hyperlink w:history="0" r:id="rId20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405" w:name="P405"/>
    <w:bookmarkEnd w:id="405"/>
    <w:p>
      <w:pPr>
        <w:pStyle w:val="2"/>
        <w:outlineLvl w:val="1"/>
        <w:ind w:firstLine="540"/>
        <w:jc w:val="both"/>
      </w:pPr>
      <w:r>
        <w:rPr>
          <w:sz w:val="20"/>
        </w:rPr>
        <w:t xml:space="preserve">Статья 21. Замена товара ненадлежащего качества</w:t>
      </w:r>
    </w:p>
    <w:p>
      <w:pPr>
        <w:pStyle w:val="0"/>
      </w:pPr>
      <w:r>
        <w:rPr>
          <w:sz w:val="20"/>
        </w:rPr>
      </w:r>
    </w:p>
    <w:p>
      <w:pPr>
        <w:pStyle w:val="0"/>
        <w:ind w:firstLine="540"/>
        <w:jc w:val="both"/>
      </w:pPr>
      <w:r>
        <w:rPr>
          <w:sz w:val="20"/>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0"/>
        <w:spacing w:before="200" w:line-rule="auto"/>
        <w:ind w:firstLine="540"/>
        <w:jc w:val="both"/>
      </w:pPr>
      <w:r>
        <w:rPr>
          <w:sz w:val="20"/>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0"/>
        <w:spacing w:before="200" w:line-rule="auto"/>
        <w:ind w:firstLine="540"/>
        <w:jc w:val="both"/>
      </w:pPr>
      <w:r>
        <w:rPr>
          <w:sz w:val="20"/>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0"/>
        <w:spacing w:before="200" w:line-rule="auto"/>
        <w:ind w:firstLine="540"/>
        <w:jc w:val="both"/>
      </w:pPr>
      <w:r>
        <w:rPr>
          <w:sz w:val="20"/>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w:history="0" r:id="rId205"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которых определяется в соответствии с </w:t>
      </w:r>
      <w:hyperlink w:history="0" w:anchor="P39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r>
          <w:rPr>
            <w:sz w:val="20"/>
            <w:color w:val="0000ff"/>
          </w:rPr>
          <w:t xml:space="preserve">пунктом 2 статьи 20</w:t>
        </w:r>
      </w:hyperlink>
      <w:r>
        <w:rPr>
          <w:sz w:val="20"/>
        </w:rPr>
        <w:t xml:space="preserve"> настоящего Закона.</w:t>
      </w:r>
    </w:p>
    <w:p>
      <w:pPr>
        <w:pStyle w:val="0"/>
        <w:jc w:val="both"/>
      </w:pPr>
      <w:r>
        <w:rPr>
          <w:sz w:val="20"/>
        </w:rPr>
        <w:t xml:space="preserve">(в ред. Федеральных законов от 21.12.2004 </w:t>
      </w:r>
      <w:hyperlink w:history="0"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2. Товар ненадлежащего качества должен быть заменен на новый товар, то есть на товар, не бывший в употреблении.</w:t>
      </w:r>
    </w:p>
    <w:p>
      <w:pPr>
        <w:pStyle w:val="0"/>
        <w:spacing w:before="200" w:line-rule="auto"/>
        <w:ind w:firstLine="540"/>
        <w:jc w:val="both"/>
      </w:pPr>
      <w:r>
        <w:rPr>
          <w:sz w:val="20"/>
        </w:rPr>
        <w:t xml:space="preserve">При замене товара гарантийный срок исчисляется заново со дня передачи товара потребителю.</w:t>
      </w:r>
    </w:p>
    <w:p>
      <w:pPr>
        <w:pStyle w:val="0"/>
      </w:pPr>
      <w:r>
        <w:rPr>
          <w:sz w:val="20"/>
        </w:rPr>
      </w:r>
    </w:p>
    <w:bookmarkStart w:id="415" w:name="P415"/>
    <w:bookmarkEnd w:id="415"/>
    <w:p>
      <w:pPr>
        <w:pStyle w:val="2"/>
        <w:outlineLvl w:val="1"/>
        <w:ind w:firstLine="540"/>
        <w:jc w:val="both"/>
      </w:pPr>
      <w:r>
        <w:rPr>
          <w:sz w:val="20"/>
        </w:rPr>
        <w:t xml:space="preserve">Статья 22. Сроки удовлетворения отдельных требований потребителя</w:t>
      </w:r>
    </w:p>
    <w:p>
      <w:pPr>
        <w:pStyle w:val="0"/>
        <w:ind w:firstLine="540"/>
        <w:jc w:val="both"/>
      </w:pPr>
      <w:r>
        <w:rPr>
          <w:sz w:val="20"/>
        </w:rPr>
        <w:t xml:space="preserve">(в ред. Федерального </w:t>
      </w:r>
      <w:hyperlink w:history="0" r:id="rId2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pStyle w:val="0"/>
        <w:jc w:val="both"/>
      </w:pPr>
      <w:r>
        <w:rPr>
          <w:sz w:val="20"/>
        </w:rPr>
        <w:t xml:space="preserve">(в ред. Федерального </w:t>
      </w:r>
      <w:hyperlink w:history="0" r:id="rId20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0"/>
        <w:jc w:val="both"/>
      </w:pPr>
      <w:r>
        <w:rPr>
          <w:sz w:val="20"/>
        </w:rPr>
        <w:t xml:space="preserve">(в ред. Федерального </w:t>
      </w:r>
      <w:hyperlink w:history="0" r:id="rId2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предусмотренных </w:t>
      </w:r>
      <w:hyperlink w:history="0" w:anchor="P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5" w:tooltip="Статья 21. Замена товара ненадлежащего качества">
        <w:r>
          <w:rPr>
            <w:sz w:val="20"/>
            <w:color w:val="0000ff"/>
          </w:rPr>
          <w:t xml:space="preserve">21</w:t>
        </w:r>
      </w:hyperlink>
      <w:r>
        <w:rPr>
          <w:sz w:val="20"/>
        </w:rPr>
        <w:t xml:space="preserve"> и </w:t>
      </w:r>
      <w:hyperlink w:history="0" w:anchor="P415"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r>
        <w:rPr>
          <w:sz w:val="20"/>
        </w:rPr>
        <w:t xml:space="preserve">неустойку</w:t>
      </w:r>
      <w:r>
        <w:rPr>
          <w:sz w:val="20"/>
        </w:rPr>
        <w:t xml:space="preserve"> (пеню) в размере одного процента цены товара.</w:t>
      </w:r>
    </w:p>
    <w:p>
      <w:pPr>
        <w:pStyle w:val="0"/>
        <w:jc w:val="both"/>
      </w:pPr>
      <w:r>
        <w:rPr>
          <w:sz w:val="20"/>
        </w:rPr>
        <w:t xml:space="preserve">(в ред. Федерального </w:t>
      </w:r>
      <w:hyperlink w:history="0" r:id="rId2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0"/>
        <w:jc w:val="both"/>
      </w:pPr>
      <w:r>
        <w:rPr>
          <w:sz w:val="20"/>
        </w:rPr>
        <w:t xml:space="preserve">(в ред. Федерального </w:t>
      </w:r>
      <w:hyperlink w:history="0" r:id="rId2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В случае невыполнения требований потребителя в сроки, предусмотренные </w:t>
      </w:r>
      <w:hyperlink w:history="0" w:anchor="P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 </w:t>
      </w:r>
      <w:hyperlink w:history="0" w:anchor="P415"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потребитель вправе по своему выбору предъявить иные требования, установленные </w:t>
      </w:r>
      <w:hyperlink w:history="0" w:anchor="P328"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23.1. Последствия нарушения продавцом срока передачи предварительно оплаченного товара потребителю</w:t>
      </w:r>
    </w:p>
    <w:p>
      <w:pPr>
        <w:pStyle w:val="0"/>
        <w:ind w:firstLine="540"/>
        <w:jc w:val="both"/>
      </w:pPr>
      <w:r>
        <w:rPr>
          <w:sz w:val="20"/>
        </w:rPr>
        <w:t xml:space="preserve">(введена Федеральным </w:t>
      </w:r>
      <w:hyperlink w:history="0" r:id="rId21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25.10.2007 N 234-ФЗ)</w:t>
      </w:r>
    </w:p>
    <w:p>
      <w:pPr>
        <w:pStyle w:val="0"/>
        <w:ind w:firstLine="540"/>
        <w:jc w:val="both"/>
      </w:pPr>
      <w:r>
        <w:rPr>
          <w:sz w:val="20"/>
        </w:rPr>
      </w:r>
    </w:p>
    <w:p>
      <w:pPr>
        <w:pStyle w:val="0"/>
        <w:ind w:firstLine="540"/>
        <w:jc w:val="both"/>
      </w:pPr>
      <w:r>
        <w:rPr>
          <w:sz w:val="20"/>
        </w:rP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bookmarkStart w:id="434" w:name="P434"/>
    <w:bookmarkEnd w:id="434"/>
    <w:p>
      <w:pPr>
        <w:pStyle w:val="0"/>
        <w:spacing w:before="200" w:line-rule="auto"/>
        <w:ind w:firstLine="540"/>
        <w:jc w:val="both"/>
      </w:pPr>
      <w:r>
        <w:rPr>
          <w:sz w:val="20"/>
        </w:rPr>
        <w:t xml:space="preserve">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0"/>
        <w:spacing w:before="200" w:line-rule="auto"/>
        <w:ind w:firstLine="540"/>
        <w:jc w:val="both"/>
      </w:pPr>
      <w:r>
        <w:rPr>
          <w:sz w:val="20"/>
        </w:rPr>
        <w:t xml:space="preserve">передачи оплаченного товара в установленный им новый срок;</w:t>
      </w:r>
    </w:p>
    <w:p>
      <w:pPr>
        <w:pStyle w:val="0"/>
        <w:spacing w:before="200" w:line-rule="auto"/>
        <w:ind w:firstLine="540"/>
        <w:jc w:val="both"/>
      </w:pPr>
      <w:r>
        <w:rPr>
          <w:sz w:val="20"/>
        </w:rPr>
        <w:t xml:space="preserve">возврата суммы предварительной оплаты товара, не переданного продавцом.</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0"/>
        <w:spacing w:before="200" w:line-rule="auto"/>
        <w:ind w:firstLine="540"/>
        <w:jc w:val="both"/>
      </w:pPr>
      <w:r>
        <w:rPr>
          <w:sz w:val="20"/>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0"/>
        <w:spacing w:before="200" w:line-rule="auto"/>
        <w:ind w:firstLine="540"/>
        <w:jc w:val="both"/>
      </w:pPr>
      <w:r>
        <w:rPr>
          <w:sz w:val="20"/>
        </w:rP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0"/>
        <w:spacing w:before="200" w:line-rule="auto"/>
        <w:ind w:firstLine="540"/>
        <w:jc w:val="both"/>
      </w:pPr>
      <w:r>
        <w:rPr>
          <w:sz w:val="20"/>
        </w:rPr>
        <w:t xml:space="preserve">Сумма взысканной потребителем неустойки (пени) не может превышать сумму предварительной оплаты товара.</w:t>
      </w:r>
    </w:p>
    <w:p>
      <w:pPr>
        <w:pStyle w:val="0"/>
        <w:spacing w:before="200" w:line-rule="auto"/>
        <w:ind w:firstLine="540"/>
        <w:jc w:val="both"/>
      </w:pPr>
      <w:r>
        <w:rPr>
          <w:sz w:val="20"/>
        </w:rPr>
        <w:t xml:space="preserve">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0"/>
        <w:spacing w:before="200" w:line-rule="auto"/>
        <w:ind w:firstLine="540"/>
        <w:jc w:val="both"/>
      </w:pPr>
      <w:r>
        <w:rPr>
          <w:sz w:val="20"/>
        </w:rPr>
        <w:t xml:space="preserve">5. Требования потребителя, установленные </w:t>
      </w:r>
      <w:hyperlink w:history="0" w:anchor="P434"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sz w:val="20"/>
            <w:color w:val="0000ff"/>
          </w:rPr>
          <w:t xml:space="preserve">пунктом 2</w:t>
        </w:r>
      </w:hyperlink>
      <w:r>
        <w:rPr>
          <w:sz w:val="20"/>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0"/>
      </w:pPr>
      <w:r>
        <w:rPr>
          <w:sz w:val="20"/>
        </w:rPr>
      </w:r>
    </w:p>
    <w:bookmarkStart w:id="444" w:name="P444"/>
    <w:bookmarkEnd w:id="444"/>
    <w:p>
      <w:pPr>
        <w:pStyle w:val="2"/>
        <w:outlineLvl w:val="1"/>
        <w:ind w:firstLine="540"/>
        <w:jc w:val="both"/>
      </w:pPr>
      <w:r>
        <w:rPr>
          <w:sz w:val="20"/>
        </w:rPr>
        <w:t xml:space="preserve">Статья 24. Расчеты с потребителем в случае приобретения им товара ненадлежащего качества</w:t>
      </w:r>
    </w:p>
    <w:p>
      <w:pPr>
        <w:pStyle w:val="0"/>
      </w:pPr>
      <w:r>
        <w:rPr>
          <w:sz w:val="20"/>
        </w:rPr>
      </w:r>
    </w:p>
    <w:p>
      <w:pPr>
        <w:pStyle w:val="0"/>
        <w:ind w:firstLine="540"/>
        <w:jc w:val="both"/>
      </w:pPr>
      <w:r>
        <w:rPr>
          <w:sz w:val="20"/>
        </w:rPr>
        <w:t xml:space="preserve">1. При замене товара ненадлежащего качества на товар этой же марки (этих же модели и (или) артикула) перерасчет цены товара не производится.</w:t>
      </w:r>
    </w:p>
    <w:p>
      <w:pPr>
        <w:pStyle w:val="0"/>
        <w:jc w:val="both"/>
      </w:pPr>
      <w:r>
        <w:rPr>
          <w:sz w:val="20"/>
        </w:rPr>
        <w:t xml:space="preserve">(в ред. Федерального </w:t>
      </w:r>
      <w:hyperlink w:history="0"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0"/>
        <w:jc w:val="both"/>
      </w:pPr>
      <w:r>
        <w:rPr>
          <w:sz w:val="20"/>
        </w:rPr>
        <w:t xml:space="preserve">(в ред. Федерального </w:t>
      </w:r>
      <w:hyperlink w:history="0" r:id="rId21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0" w:name="P450"/>
    <w:bookmarkEnd w:id="450"/>
    <w:p>
      <w:pPr>
        <w:pStyle w:val="0"/>
        <w:spacing w:before="200" w:line-rule="auto"/>
        <w:ind w:firstLine="540"/>
        <w:jc w:val="both"/>
      </w:pPr>
      <w:r>
        <w:rPr>
          <w:sz w:val="20"/>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0"/>
        <w:jc w:val="both"/>
      </w:pPr>
      <w:r>
        <w:rPr>
          <w:sz w:val="20"/>
        </w:rPr>
        <w:t xml:space="preserve">(п. 3 в ред. Федерального </w:t>
      </w:r>
      <w:hyperlink w:history="0" r:id="rId21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2" w:name="P452"/>
    <w:bookmarkEnd w:id="452"/>
    <w:p>
      <w:pPr>
        <w:pStyle w:val="0"/>
        <w:spacing w:before="200" w:line-rule="auto"/>
        <w:ind w:firstLine="540"/>
        <w:jc w:val="both"/>
      </w:pPr>
      <w:r>
        <w:rPr>
          <w:sz w:val="20"/>
        </w:rP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0"/>
        <w:jc w:val="both"/>
      </w:pPr>
      <w:r>
        <w:rPr>
          <w:sz w:val="20"/>
        </w:rPr>
        <w:t xml:space="preserve">(п. 4 введен Федеральным </w:t>
      </w:r>
      <w:hyperlink w:history="0" r:id="rId21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 в ред. Федерального </w:t>
      </w:r>
      <w:hyperlink w:history="0" r:id="rId2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454" w:name="P454"/>
    <w:bookmarkEnd w:id="454"/>
    <w:p>
      <w:pPr>
        <w:pStyle w:val="0"/>
        <w:spacing w:before="200" w:line-rule="auto"/>
        <w:ind w:firstLine="540"/>
        <w:jc w:val="both"/>
      </w:pPr>
      <w:r>
        <w:rPr>
          <w:sz w:val="20"/>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0"/>
        <w:jc w:val="both"/>
      </w:pPr>
      <w:r>
        <w:rPr>
          <w:sz w:val="20"/>
        </w:rPr>
        <w:t xml:space="preserve">(п. 5 в ред. Федерального </w:t>
      </w:r>
      <w:hyperlink w:history="0" r:id="rId2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0"/>
        <w:jc w:val="both"/>
      </w:pPr>
      <w:r>
        <w:rPr>
          <w:sz w:val="20"/>
        </w:rPr>
        <w:t xml:space="preserve">(п. 6 введен Федеральным </w:t>
      </w:r>
      <w:hyperlink w:history="0" r:id="rId22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законом</w:t>
        </w:r>
      </w:hyperlink>
      <w:r>
        <w:rPr>
          <w:sz w:val="20"/>
        </w:rPr>
        <w:t xml:space="preserve"> от 21.12.2013 N 363-ФЗ)</w:t>
      </w:r>
    </w:p>
    <w:p>
      <w:pPr>
        <w:pStyle w:val="0"/>
        <w:jc w:val="both"/>
      </w:pPr>
      <w:r>
        <w:rPr>
          <w:sz w:val="20"/>
        </w:rPr>
      </w:r>
    </w:p>
    <w:p>
      <w:pPr>
        <w:pStyle w:val="2"/>
        <w:outlineLvl w:val="1"/>
        <w:ind w:firstLine="540"/>
        <w:jc w:val="both"/>
      </w:pPr>
      <w:r>
        <w:rPr>
          <w:sz w:val="20"/>
        </w:rPr>
        <w:t xml:space="preserve">Статья 25. Право потребителя на обмен товара надлежащего качества</w:t>
      </w:r>
    </w:p>
    <w:p>
      <w:pPr>
        <w:pStyle w:val="0"/>
      </w:pPr>
      <w:r>
        <w:rPr>
          <w:sz w:val="20"/>
        </w:rPr>
      </w:r>
    </w:p>
    <w:p>
      <w:pPr>
        <w:pStyle w:val="0"/>
        <w:ind w:firstLine="540"/>
        <w:jc w:val="both"/>
      </w:pPr>
      <w:r>
        <w:rPr>
          <w:sz w:val="20"/>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0"/>
        <w:jc w:val="both"/>
      </w:pPr>
      <w:r>
        <w:rPr>
          <w:sz w:val="20"/>
        </w:rPr>
        <w:t xml:space="preserve">(в ред. Федерального </w:t>
      </w:r>
      <w:hyperlink w:history="0" r:id="rId2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0"/>
        <w:spacing w:before="200" w:line-rule="auto"/>
        <w:ind w:firstLine="540"/>
        <w:jc w:val="both"/>
      </w:pPr>
      <w:r>
        <w:rPr>
          <w:sz w:val="20"/>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0"/>
        <w:jc w:val="both"/>
      </w:pPr>
      <w:r>
        <w:rPr>
          <w:sz w:val="20"/>
        </w:rPr>
        <w:t xml:space="preserve">(в ред. Федерального </w:t>
      </w:r>
      <w:hyperlink w:history="0" r:id="rId2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hyperlink w:history="0" r:id="rId223"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не подлежащих обмену по основаниям, указанным в настоящей статье, утверждается Правительством Российской Федерации.</w:t>
      </w:r>
    </w:p>
    <w:p>
      <w:pPr>
        <w:pStyle w:val="0"/>
        <w:spacing w:before="200" w:line-rule="auto"/>
        <w:ind w:firstLine="540"/>
        <w:jc w:val="both"/>
      </w:pPr>
      <w:r>
        <w:rPr>
          <w:sz w:val="20"/>
        </w:rP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0"/>
        <w:spacing w:before="200" w:line-rule="auto"/>
        <w:ind w:firstLine="540"/>
        <w:jc w:val="both"/>
      </w:pPr>
      <w:r>
        <w:rPr>
          <w:sz w:val="20"/>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0"/>
        <w:jc w:val="both"/>
      </w:pPr>
      <w:r>
        <w:rPr>
          <w:sz w:val="20"/>
        </w:rPr>
        <w:t xml:space="preserve">(п. 2 в ред. Федерального </w:t>
      </w:r>
      <w:hyperlink w:history="0" r:id="rId22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26. Утратила силу. - Федеральный </w:t>
      </w:r>
      <w:hyperlink w:history="0" r:id="rId22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ind w:firstLine="540"/>
        <w:jc w:val="both"/>
      </w:pPr>
      <w:r>
        <w:rPr>
          <w:sz w:val="20"/>
        </w:rPr>
      </w:r>
    </w:p>
    <w:p>
      <w:pPr>
        <w:pStyle w:val="2"/>
        <w:outlineLvl w:val="1"/>
        <w:ind w:firstLine="540"/>
        <w:jc w:val="both"/>
      </w:pPr>
      <w:r>
        <w:rPr>
          <w:sz w:val="20"/>
        </w:rPr>
        <w:t xml:space="preserve">Статья 26.1. Дистанционный способ продажи товара</w:t>
      </w:r>
    </w:p>
    <w:p>
      <w:pPr>
        <w:pStyle w:val="0"/>
        <w:ind w:firstLine="540"/>
        <w:jc w:val="both"/>
      </w:pPr>
      <w:r>
        <w:rPr>
          <w:sz w:val="20"/>
        </w:rPr>
        <w:t xml:space="preserve">(введена Федеральным </w:t>
      </w:r>
      <w:hyperlink w:history="0" r:id="rId22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w:t>
      </w:r>
      <w:hyperlink w:history="0" r:id="rId227" w:tooltip="&lt;Информация&gt; Роспотребнадзора &quot;Об особенностях click-wrap-соглашений&quot; {КонсультантПлюс}">
        <w:r>
          <w:rPr>
            <w:sz w:val="20"/>
            <w:color w:val="0000ff"/>
          </w:rPr>
          <w:t xml:space="preserve">Договор</w:t>
        </w:r>
      </w:hyperlink>
      <w:r>
        <w:rPr>
          <w:sz w:val="20"/>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w:t>
      </w:r>
      <w:r>
        <w:rPr>
          <w:sz w:val="20"/>
        </w:rPr>
        <w:t xml:space="preserve">других</w:t>
      </w:r>
      <w:r>
        <w:rPr>
          <w:sz w:val="20"/>
        </w:rPr>
        <w:t xml:space="preserve">) или иными исключающими возможность непосредственного ознакомления потребителя с товаром либо образцом товара при заключении такого договора (</w:t>
      </w:r>
      <w:r>
        <w:rPr>
          <w:sz w:val="20"/>
        </w:rPr>
        <w:t xml:space="preserve">дистанционный способ продажи</w:t>
      </w:r>
      <w:r>
        <w:rPr>
          <w:sz w:val="20"/>
        </w:rPr>
        <w:t xml:space="preserve"> товара) способами.</w:t>
      </w:r>
    </w:p>
    <w:p>
      <w:pPr>
        <w:pStyle w:val="0"/>
        <w:jc w:val="both"/>
      </w:pPr>
      <w:r>
        <w:rPr>
          <w:sz w:val="20"/>
        </w:rPr>
        <w:t xml:space="preserve">(в ред. Федерального </w:t>
      </w:r>
      <w:hyperlink w:history="0" r:id="rId22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0"/>
        <w:spacing w:before="200" w:line-rule="auto"/>
        <w:ind w:firstLine="540"/>
        <w:jc w:val="both"/>
      </w:pPr>
      <w:r>
        <w:rPr>
          <w:sz w:val="20"/>
        </w:rPr>
        <w:t xml:space="preserve">3. Потребителю в момент доставки товара должна быть в письменной форме предоставлена информация о товаре, предусмотренная </w:t>
      </w:r>
      <w:hyperlink w:history="0" w:anchor="P161" w:tooltip="Статья 10. Информация о товарах (работах, услугах)">
        <w:r>
          <w:rPr>
            <w:sz w:val="20"/>
            <w:color w:val="0000ff"/>
          </w:rPr>
          <w:t xml:space="preserve">статьей 10</w:t>
        </w:r>
      </w:hyperlink>
      <w:r>
        <w:rPr>
          <w:sz w:val="20"/>
        </w:rPr>
        <w:t xml:space="preserve"> настоящего Закона, а также предусмотренная </w:t>
      </w:r>
      <w:hyperlink w:history="0" w:anchor="P480" w:tooltip="4. Потребитель вправе отказаться от товара в любое время до его передачи, а после передачи товара - в течение семи дней.">
        <w:r>
          <w:rPr>
            <w:sz w:val="20"/>
            <w:color w:val="0000ff"/>
          </w:rPr>
          <w:t xml:space="preserve">пунктом 4</w:t>
        </w:r>
      </w:hyperlink>
      <w:r>
        <w:rPr>
          <w:sz w:val="20"/>
        </w:rPr>
        <w:t xml:space="preserve"> настоящей статьи информация о порядке и сроках возврата товара.</w:t>
      </w:r>
    </w:p>
    <w:bookmarkStart w:id="480" w:name="P480"/>
    <w:bookmarkEnd w:id="480"/>
    <w:p>
      <w:pPr>
        <w:pStyle w:val="0"/>
        <w:spacing w:before="200" w:line-rule="auto"/>
        <w:ind w:firstLine="540"/>
        <w:jc w:val="both"/>
      </w:pPr>
      <w:r>
        <w:rPr>
          <w:sz w:val="20"/>
        </w:rPr>
        <w:t xml:space="preserve">4. Потребитель вправе отказаться от товара в любое время до его передачи, а после передачи товара - в течение семи дней.</w:t>
      </w:r>
    </w:p>
    <w:p>
      <w:pPr>
        <w:pStyle w:val="0"/>
        <w:spacing w:before="200" w:line-rule="auto"/>
        <w:ind w:firstLine="540"/>
        <w:jc w:val="both"/>
      </w:pPr>
      <w:r>
        <w:rPr>
          <w:sz w:val="20"/>
        </w:rP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0"/>
        <w:spacing w:before="200" w:line-rule="auto"/>
        <w:ind w:firstLine="540"/>
        <w:jc w:val="both"/>
      </w:pPr>
      <w:r>
        <w:rPr>
          <w:sz w:val="20"/>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0"/>
        <w:spacing w:before="200" w:line-rule="auto"/>
        <w:ind w:firstLine="540"/>
        <w:jc w:val="both"/>
      </w:pPr>
      <w:r>
        <w:rPr>
          <w:sz w:val="20"/>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0"/>
        <w:spacing w:before="200" w:line-rule="auto"/>
        <w:ind w:firstLine="540"/>
        <w:jc w:val="both"/>
      </w:pPr>
      <w:r>
        <w:rPr>
          <w:sz w:val="20"/>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0"/>
        <w:spacing w:before="200" w:line-rule="auto"/>
        <w:ind w:firstLine="540"/>
        <w:jc w:val="both"/>
      </w:pPr>
      <w:r>
        <w:rPr>
          <w:sz w:val="20"/>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history="0" w:anchor="P328" w:tooltip="Статья 18. Права потребителя при обнаружении в товаре недостатков">
        <w:r>
          <w:rPr>
            <w:sz w:val="20"/>
            <w:color w:val="0000ff"/>
          </w:rPr>
          <w:t xml:space="preserve">статьями 18</w:t>
        </w:r>
      </w:hyperlink>
      <w:r>
        <w:rPr>
          <w:sz w:val="20"/>
        </w:rPr>
        <w:t xml:space="preserve"> - </w:t>
      </w:r>
      <w:hyperlink w:history="0" w:anchor="P444" w:tooltip="Статья 24. Расчеты с потребителем в случае приобретения им товара ненадлежащего качества">
        <w:r>
          <w:rPr>
            <w:sz w:val="20"/>
            <w:color w:val="0000ff"/>
          </w:rPr>
          <w:t xml:space="preserve">24</w:t>
        </w:r>
      </w:hyperlink>
      <w:r>
        <w:rPr>
          <w:sz w:val="20"/>
        </w:rPr>
        <w:t xml:space="preserve"> настоящего Закона.</w:t>
      </w:r>
    </w:p>
    <w:p>
      <w:pPr>
        <w:pStyle w:val="0"/>
        <w:ind w:firstLine="540"/>
        <w:jc w:val="both"/>
      </w:pPr>
      <w:r>
        <w:rPr>
          <w:sz w:val="20"/>
        </w:rPr>
      </w:r>
    </w:p>
    <w:p>
      <w:pPr>
        <w:pStyle w:val="2"/>
        <w:outlineLvl w:val="1"/>
        <w:ind w:firstLine="540"/>
        <w:jc w:val="both"/>
      </w:pPr>
      <w:r>
        <w:rPr>
          <w:sz w:val="20"/>
        </w:rPr>
        <w:t xml:space="preserve">Статья 26.2. Правила продажи отдельных видов товаров</w:t>
      </w:r>
    </w:p>
    <w:p>
      <w:pPr>
        <w:pStyle w:val="0"/>
        <w:ind w:firstLine="540"/>
        <w:jc w:val="both"/>
      </w:pPr>
      <w:r>
        <w:rPr>
          <w:sz w:val="20"/>
        </w:rPr>
        <w:t xml:space="preserve">(введена Федеральным </w:t>
      </w:r>
      <w:hyperlink w:history="0" r:id="rId22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30"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продажи отдельных видов товаров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III. ЗАЩИТА ПРАВ ПОТРЕБИТЕЛЕЙ ПРИ ВЫПОЛНЕНИИ</w:t>
      </w:r>
    </w:p>
    <w:p>
      <w:pPr>
        <w:pStyle w:val="2"/>
        <w:jc w:val="center"/>
      </w:pPr>
      <w:r>
        <w:rPr>
          <w:sz w:val="20"/>
        </w:rPr>
        <w:t xml:space="preserve">РАБОТ (ОКАЗАНИИ УСЛУГ)</w:t>
      </w:r>
    </w:p>
    <w:p>
      <w:pPr>
        <w:pStyle w:val="0"/>
      </w:pPr>
      <w:r>
        <w:rPr>
          <w:sz w:val="20"/>
        </w:rPr>
      </w:r>
    </w:p>
    <w:p>
      <w:pPr>
        <w:pStyle w:val="2"/>
        <w:outlineLvl w:val="1"/>
        <w:ind w:firstLine="540"/>
        <w:jc w:val="both"/>
      </w:pPr>
      <w:r>
        <w:rPr>
          <w:sz w:val="20"/>
        </w:rPr>
        <w:t xml:space="preserve">Статья 27. Сроки выполнения работ (оказания услуг)</w:t>
      </w:r>
    </w:p>
    <w:p>
      <w:pPr>
        <w:pStyle w:val="0"/>
      </w:pPr>
      <w:r>
        <w:rPr>
          <w:sz w:val="20"/>
        </w:rPr>
      </w:r>
    </w:p>
    <w:p>
      <w:pPr>
        <w:pStyle w:val="0"/>
        <w:ind w:firstLine="540"/>
        <w:jc w:val="both"/>
      </w:pPr>
      <w:r>
        <w:rPr>
          <w:sz w:val="20"/>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0"/>
        <w:spacing w:before="200" w:line-rule="auto"/>
        <w:ind w:firstLine="540"/>
        <w:jc w:val="both"/>
      </w:pPr>
      <w:r>
        <w:rPr>
          <w:sz w:val="20"/>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0"/>
        <w:jc w:val="both"/>
      </w:pPr>
      <w:r>
        <w:rPr>
          <w:sz w:val="20"/>
        </w:rPr>
        <w:t xml:space="preserve">(в ред. Федерального </w:t>
      </w:r>
      <w:hyperlink w:history="0" r:id="rId23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0"/>
        <w:spacing w:before="200" w:line-rule="auto"/>
        <w:ind w:firstLine="540"/>
        <w:jc w:val="both"/>
      </w:pPr>
      <w:r>
        <w:rPr>
          <w:sz w:val="20"/>
        </w:rPr>
        <w:t xml:space="preserve">По соглашению сторон в договоре могут быть предусмотрены также сроки завершения отдельных этапов работы (промежуточные сроки).</w:t>
      </w:r>
    </w:p>
    <w:p>
      <w:pPr>
        <w:pStyle w:val="0"/>
        <w:jc w:val="both"/>
      </w:pPr>
      <w:r>
        <w:rPr>
          <w:sz w:val="20"/>
        </w:rPr>
        <w:t xml:space="preserve">(п. 3 введен Федеральным </w:t>
      </w:r>
      <w:hyperlink w:history="0" r:id="rId23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28. Последствия нарушения исполнителем сроков выполнения работ (оказания услуг)</w:t>
      </w:r>
    </w:p>
    <w:p>
      <w:pPr>
        <w:pStyle w:val="0"/>
      </w:pPr>
      <w:r>
        <w:rPr>
          <w:sz w:val="20"/>
        </w:rPr>
      </w:r>
    </w:p>
    <w:bookmarkStart w:id="506" w:name="P506"/>
    <w:bookmarkEnd w:id="506"/>
    <w:p>
      <w:pPr>
        <w:pStyle w:val="0"/>
        <w:ind w:firstLine="540"/>
        <w:jc w:val="both"/>
      </w:pPr>
      <w:r>
        <w:rPr>
          <w:sz w:val="20"/>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0"/>
        <w:jc w:val="both"/>
      </w:pPr>
      <w:r>
        <w:rPr>
          <w:sz w:val="20"/>
        </w:rPr>
        <w:t xml:space="preserve">(в ред. Федеральных законов от 17.12.1999 </w:t>
      </w:r>
      <w:hyperlink w:history="0" r:id="rId23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23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назначить исполнителю новый срок;</w:t>
      </w:r>
    </w:p>
    <w:p>
      <w:pPr>
        <w:pStyle w:val="0"/>
        <w:jc w:val="both"/>
      </w:pPr>
      <w:r>
        <w:rPr>
          <w:sz w:val="20"/>
        </w:rPr>
        <w:t xml:space="preserve">(в ред. Федерального </w:t>
      </w:r>
      <w:hyperlink w:history="0" r:id="rId2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0"/>
        <w:spacing w:before="200" w:line-rule="auto"/>
        <w:ind w:firstLine="540"/>
        <w:jc w:val="both"/>
      </w:pPr>
      <w:r>
        <w:rPr>
          <w:sz w:val="20"/>
        </w:rPr>
        <w:t xml:space="preserve">потребовать уменьшения цены за выполнение работы (оказание услуги);</w:t>
      </w:r>
    </w:p>
    <w:p>
      <w:pPr>
        <w:pStyle w:val="0"/>
        <w:spacing w:before="200" w:line-rule="auto"/>
        <w:ind w:firstLine="540"/>
        <w:jc w:val="both"/>
      </w:pPr>
      <w:r>
        <w:rPr>
          <w:sz w:val="20"/>
        </w:rPr>
        <w:t xml:space="preserve">отказаться от исполнения договора о выполнении работы (оказании услуги).</w:t>
      </w:r>
    </w:p>
    <w:p>
      <w:pPr>
        <w:pStyle w:val="0"/>
        <w:jc w:val="both"/>
      </w:pPr>
      <w:r>
        <w:rPr>
          <w:sz w:val="20"/>
        </w:rPr>
        <w:t xml:space="preserve">(в ред. Федерального </w:t>
      </w:r>
      <w:hyperlink w:history="0" r:id="rId2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0"/>
        <w:jc w:val="both"/>
      </w:pPr>
      <w:r>
        <w:rPr>
          <w:sz w:val="20"/>
        </w:rPr>
        <w:t xml:space="preserve">(в ред. Федерального </w:t>
      </w:r>
      <w:hyperlink w:history="0" r:id="rId2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Назначенные потребителем новые сроки выполнения работы (оказания услуги) указываются в договоре о выполнении работы (оказании услуги).</w:t>
      </w:r>
    </w:p>
    <w:p>
      <w:pPr>
        <w:pStyle w:val="0"/>
        <w:jc w:val="both"/>
      </w:pPr>
      <w:r>
        <w:rPr>
          <w:sz w:val="20"/>
        </w:rPr>
        <w:t xml:space="preserve">(в ред. Федерального </w:t>
      </w:r>
      <w:hyperlink w:history="0" r:id="rId2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В случае просрочки новых сроков потребитель вправе предъявить исполнителю иные требования, установленные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3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0"/>
        <w:jc w:val="both"/>
      </w:pPr>
      <w:r>
        <w:rPr>
          <w:sz w:val="20"/>
        </w:rPr>
        <w:t xml:space="preserve">(в ред. Федеральных законов от 17.12.1999 </w:t>
      </w:r>
      <w:hyperlink w:history="0" r:id="rId2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4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исключен. - Федеральный </w:t>
      </w:r>
      <w:hyperlink w:history="0" r:id="rId2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bookmarkStart w:id="524" w:name="P524"/>
    <w:bookmarkEnd w:id="524"/>
    <w:p>
      <w:pPr>
        <w:pStyle w:val="0"/>
        <w:spacing w:before="200" w:line-rule="auto"/>
        <w:ind w:firstLine="540"/>
        <w:jc w:val="both"/>
      </w:pPr>
      <w:r>
        <w:rPr>
          <w:sz w:val="20"/>
        </w:rPr>
        <w:t xml:space="preserve">5. В случае нарушения установленных сроков выполнения работы (оказания услуги) или назначенных потребителем на основании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пункта 1</w:t>
        </w:r>
      </w:hyperlink>
      <w:r>
        <w:rPr>
          <w:sz w:val="20"/>
        </w:rPr>
        <w:t xml:space="preserve"> настоящей статьи новых сроков исполнитель уплачивает потребителю за каждый день (час, если срок определен в часах) просрочки </w:t>
      </w:r>
      <w:r>
        <w:rPr>
          <w:sz w:val="20"/>
        </w:rPr>
        <w:t xml:space="preserve">неустойку (пеню)</w:t>
      </w:r>
      <w:r>
        <w:rPr>
          <w:sz w:val="20"/>
        </w:rPr>
        <w:t xml:space="preserve">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pPr>
        <w:pStyle w:val="0"/>
        <w:jc w:val="both"/>
      </w:pPr>
      <w:r>
        <w:rPr>
          <w:sz w:val="20"/>
        </w:rPr>
        <w:t xml:space="preserve">(в ред. Федерального </w:t>
      </w:r>
      <w:hyperlink w:history="0" r:id="rId2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0"/>
        <w:spacing w:before="200" w:line-rule="auto"/>
        <w:ind w:firstLine="540"/>
        <w:jc w:val="both"/>
      </w:pPr>
      <w:r>
        <w:rPr>
          <w:sz w:val="20"/>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6. Требования потребителя, установленные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0"/>
      </w:pPr>
      <w:r>
        <w:rPr>
          <w:sz w:val="20"/>
        </w:rPr>
      </w:r>
    </w:p>
    <w:bookmarkStart w:id="534" w:name="P534"/>
    <w:bookmarkEnd w:id="534"/>
    <w:p>
      <w:pPr>
        <w:pStyle w:val="2"/>
        <w:outlineLvl w:val="1"/>
        <w:ind w:firstLine="540"/>
        <w:jc w:val="both"/>
      </w:pPr>
      <w:r>
        <w:rPr>
          <w:sz w:val="20"/>
        </w:rPr>
        <w:t xml:space="preserve">Статья 29. Права потребителя при обнаружении недостатков выполненной работы (оказанной услуги)</w:t>
      </w:r>
    </w:p>
    <w:p>
      <w:pPr>
        <w:pStyle w:val="0"/>
      </w:pPr>
      <w:r>
        <w:rPr>
          <w:sz w:val="20"/>
        </w:rPr>
      </w:r>
    </w:p>
    <w:bookmarkStart w:id="536" w:name="P536"/>
    <w:bookmarkEnd w:id="536"/>
    <w:p>
      <w:pPr>
        <w:pStyle w:val="0"/>
        <w:ind w:firstLine="540"/>
        <w:jc w:val="both"/>
      </w:pPr>
      <w:r>
        <w:rPr>
          <w:sz w:val="20"/>
        </w:rPr>
        <w:t xml:space="preserve">1. Потребитель при обнаружении недостатков выполненной работы (оказанной услуги) вправе по своему выбору потребовать:</w:t>
      </w:r>
    </w:p>
    <w:p>
      <w:pPr>
        <w:pStyle w:val="0"/>
        <w:spacing w:before="200" w:line-rule="auto"/>
        <w:ind w:firstLine="540"/>
        <w:jc w:val="both"/>
      </w:pPr>
      <w:r>
        <w:rPr>
          <w:sz w:val="20"/>
        </w:rPr>
        <w:t xml:space="preserve">безвозмездного устранения недостатков выполненной работы (оказанной услуги);</w:t>
      </w:r>
    </w:p>
    <w:p>
      <w:pPr>
        <w:pStyle w:val="0"/>
        <w:spacing w:before="200" w:line-rule="auto"/>
        <w:ind w:firstLine="540"/>
        <w:jc w:val="both"/>
      </w:pPr>
      <w:r>
        <w:rPr>
          <w:sz w:val="20"/>
        </w:rPr>
        <w:t xml:space="preserve">соответствующего уменьшения цены выполненной работы (оказанной услуги);</w:t>
      </w:r>
    </w:p>
    <w:p>
      <w:pPr>
        <w:pStyle w:val="0"/>
        <w:spacing w:before="200" w:line-rule="auto"/>
        <w:ind w:firstLine="540"/>
        <w:jc w:val="both"/>
      </w:pPr>
      <w:r>
        <w:rPr>
          <w:sz w:val="20"/>
        </w:rP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pPr>
        <w:pStyle w:val="0"/>
        <w:jc w:val="both"/>
      </w:pPr>
      <w:r>
        <w:rPr>
          <w:sz w:val="20"/>
        </w:rPr>
        <w:t xml:space="preserve">(в ред. Федерального </w:t>
      </w:r>
      <w:hyperlink w:history="0"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pPr>
        <w:pStyle w:val="0"/>
        <w:jc w:val="both"/>
      </w:pPr>
      <w:r>
        <w:rPr>
          <w:sz w:val="20"/>
        </w:rPr>
        <w:t xml:space="preserve">(в ред. Федерального </w:t>
      </w:r>
      <w:hyperlink w:history="0" r:id="rId2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0"/>
        <w:spacing w:before="200" w:line-rule="auto"/>
        <w:ind w:firstLine="540"/>
        <w:jc w:val="both"/>
      </w:pPr>
      <w:r>
        <w:rPr>
          <w:sz w:val="20"/>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0"/>
        <w:spacing w:before="200" w:line-rule="auto"/>
        <w:ind w:firstLine="540"/>
        <w:jc w:val="both"/>
      </w:pPr>
      <w:r>
        <w:rPr>
          <w:sz w:val="20"/>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0"/>
        <w:jc w:val="both"/>
      </w:pPr>
      <w:r>
        <w:rPr>
          <w:sz w:val="20"/>
        </w:rPr>
        <w:t xml:space="preserve">(п. 3 в ред. Федерального </w:t>
      </w:r>
      <w:hyperlink w:history="0" r:id="rId2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551" w:name="P551"/>
    <w:bookmarkEnd w:id="551"/>
    <w:p>
      <w:pPr>
        <w:pStyle w:val="0"/>
        <w:spacing w:before="200" w:line-rule="auto"/>
        <w:ind w:firstLine="540"/>
        <w:jc w:val="both"/>
      </w:pPr>
      <w:r>
        <w:rPr>
          <w:sz w:val="20"/>
        </w:rP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0"/>
        <w:spacing w:before="200" w:line-rule="auto"/>
        <w:ind w:firstLine="540"/>
        <w:jc w:val="both"/>
      </w:pPr>
      <w:r>
        <w:rPr>
          <w:sz w:val="20"/>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0"/>
        <w:jc w:val="both"/>
      </w:pPr>
      <w:r>
        <w:rPr>
          <w:sz w:val="20"/>
        </w:rPr>
        <w:t xml:space="preserve">(п. 4 введен Федеральным </w:t>
      </w:r>
      <w:hyperlink w:history="0"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w:t>
        </w:r>
      </w:hyperlink>
      <w:r>
        <w:rPr>
          <w:sz w:val="20"/>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0"/>
        <w:jc w:val="both"/>
      </w:pPr>
      <w:r>
        <w:rPr>
          <w:sz w:val="20"/>
        </w:rPr>
        <w:t xml:space="preserve">(п. 5 введен Федеральным </w:t>
      </w:r>
      <w:hyperlink w:history="0"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556" w:name="P556"/>
    <w:bookmarkEnd w:id="556"/>
    <w:p>
      <w:pPr>
        <w:pStyle w:val="0"/>
        <w:spacing w:before="200" w:line-rule="auto"/>
        <w:ind w:firstLine="540"/>
        <w:jc w:val="both"/>
      </w:pPr>
      <w:r>
        <w:rPr>
          <w:sz w:val="20"/>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0"/>
        <w:jc w:val="both"/>
      </w:pPr>
      <w:r>
        <w:rPr>
          <w:sz w:val="20"/>
        </w:rPr>
        <w:t xml:space="preserve">(в ред. Федерального </w:t>
      </w:r>
      <w:hyperlink w:history="0"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соответствующего уменьшения цены за выполненную работу (оказанную услугу);</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отказа от исполнения договора о выполнении работы (оказании услуги) и возмещения убытков.</w:t>
      </w:r>
    </w:p>
    <w:p>
      <w:pPr>
        <w:pStyle w:val="0"/>
        <w:jc w:val="both"/>
      </w:pPr>
      <w:r>
        <w:rPr>
          <w:sz w:val="20"/>
        </w:rPr>
        <w:t xml:space="preserve">(в ред. Федерального </w:t>
      </w:r>
      <w:hyperlink w:history="0" r:id="rId2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30. Сроки устранения недостатков выполненной работы (оказанной услуги)</w:t>
      </w:r>
    </w:p>
    <w:p>
      <w:pPr>
        <w:pStyle w:val="0"/>
      </w:pPr>
      <w:r>
        <w:rPr>
          <w:sz w:val="20"/>
        </w:rPr>
      </w:r>
    </w:p>
    <w:p>
      <w:pPr>
        <w:pStyle w:val="0"/>
        <w:ind w:firstLine="540"/>
        <w:jc w:val="both"/>
      </w:pPr>
      <w:r>
        <w:rPr>
          <w:sz w:val="20"/>
        </w:rPr>
        <w:t xml:space="preserve">Недостатки работы (услуги) должны быть устранены исполнителем в разумный срок, назначенный потребителем.</w:t>
      </w:r>
    </w:p>
    <w:p>
      <w:pPr>
        <w:pStyle w:val="0"/>
        <w:jc w:val="both"/>
      </w:pPr>
      <w:r>
        <w:rPr>
          <w:sz w:val="20"/>
        </w:rPr>
        <w:t xml:space="preserve">(в ред. Федерального </w:t>
      </w:r>
      <w:hyperlink w:history="0" r:id="rId2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0"/>
        <w:jc w:val="both"/>
      </w:pPr>
      <w:r>
        <w:rPr>
          <w:sz w:val="20"/>
        </w:rPr>
        <w:t xml:space="preserve">(в ред. Федерального </w:t>
      </w:r>
      <w:hyperlink w:history="0" r:id="rId25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4"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указанных сроков потребитель вправе предъявить исполнителю иные требования, предусмотренные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4 статьи 29</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31. Сроки удовлетворения отдельных требований потребителя</w:t>
      </w:r>
    </w:p>
    <w:p>
      <w:pPr>
        <w:pStyle w:val="0"/>
      </w:pPr>
      <w:r>
        <w:rPr>
          <w:sz w:val="20"/>
        </w:rPr>
      </w:r>
    </w:p>
    <w:bookmarkStart w:id="575" w:name="P575"/>
    <w:bookmarkEnd w:id="575"/>
    <w:p>
      <w:pPr>
        <w:pStyle w:val="0"/>
        <w:ind w:firstLine="540"/>
        <w:jc w:val="both"/>
      </w:pPr>
      <w:r>
        <w:rPr>
          <w:sz w:val="20"/>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1"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sz w:val="20"/>
            <w:color w:val="0000ff"/>
          </w:rPr>
          <w:t xml:space="preserve">4 статьи 29</w:t>
        </w:r>
      </w:hyperlink>
      <w:r>
        <w:rPr>
          <w:sz w:val="20"/>
        </w:rPr>
        <w:t xml:space="preserve"> настоящего Закона, подлежат удовлетворению в десятидневный срок со дня предъявления соответствующего требования.</w:t>
      </w:r>
    </w:p>
    <w:p>
      <w:pPr>
        <w:pStyle w:val="0"/>
        <w:jc w:val="both"/>
      </w:pPr>
      <w:r>
        <w:rPr>
          <w:sz w:val="20"/>
        </w:rPr>
        <w:t xml:space="preserve">(в ред. Федерального </w:t>
      </w:r>
      <w:hyperlink w:history="0" r:id="rId2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577" w:name="P577"/>
    <w:bookmarkEnd w:id="577"/>
    <w:p>
      <w:pPr>
        <w:pStyle w:val="0"/>
        <w:spacing w:before="200" w:line-rule="auto"/>
        <w:ind w:firstLine="540"/>
        <w:jc w:val="both"/>
      </w:pPr>
      <w:r>
        <w:rPr>
          <w:sz w:val="20"/>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0"/>
        <w:spacing w:before="200" w:line-rule="auto"/>
        <w:ind w:firstLine="540"/>
        <w:jc w:val="both"/>
      </w:pPr>
      <w:r>
        <w:rPr>
          <w:sz w:val="20"/>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4"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сроков, указанных в </w:t>
      </w:r>
      <w:hyperlink w:history="0" w:anchor="P575"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r>
          <w:rPr>
            <w:sz w:val="20"/>
            <w:color w:val="0000ff"/>
          </w:rPr>
          <w:t xml:space="preserve">пунктах 1</w:t>
        </w:r>
      </w:hyperlink>
      <w:r>
        <w:rPr>
          <w:sz w:val="20"/>
        </w:rPr>
        <w:t xml:space="preserve"> и </w:t>
      </w:r>
      <w:hyperlink w:history="0" w:anchor="P577"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r>
          <w:rPr>
            <w:sz w:val="20"/>
            <w:color w:val="0000ff"/>
          </w:rPr>
          <w:t xml:space="preserve">2</w:t>
        </w:r>
      </w:hyperlink>
      <w:r>
        <w:rPr>
          <w:sz w:val="20"/>
        </w:rPr>
        <w:t xml:space="preserve"> настоящей статьи, потребитель вправе предъявить исполнителю иные требования, предусмотренные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6"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4 статьи 29</w:t>
        </w:r>
      </w:hyperlink>
      <w:r>
        <w:rPr>
          <w:sz w:val="20"/>
        </w:rPr>
        <w:t xml:space="preserve"> настоящего Закона.</w:t>
      </w:r>
    </w:p>
    <w:p>
      <w:pPr>
        <w:pStyle w:val="0"/>
      </w:pPr>
      <w:r>
        <w:rPr>
          <w:sz w:val="20"/>
        </w:rPr>
      </w:r>
    </w:p>
    <w:bookmarkStart w:id="581" w:name="P581"/>
    <w:bookmarkEnd w:id="581"/>
    <w:p>
      <w:pPr>
        <w:pStyle w:val="2"/>
        <w:outlineLvl w:val="1"/>
        <w:ind w:firstLine="540"/>
        <w:jc w:val="both"/>
      </w:pPr>
      <w:r>
        <w:rPr>
          <w:sz w:val="20"/>
        </w:rPr>
        <w:t xml:space="preserve">Статья 32. Право потребителя на отказ от исполнения договора о выполнении работ (оказании услуг)</w:t>
      </w:r>
    </w:p>
    <w:p>
      <w:pPr>
        <w:pStyle w:val="0"/>
        <w:ind w:firstLine="540"/>
        <w:jc w:val="both"/>
      </w:pPr>
      <w:r>
        <w:rPr>
          <w:sz w:val="20"/>
        </w:rPr>
        <w:t xml:space="preserve">(в ред. Федерального </w:t>
      </w:r>
      <w:hyperlink w:history="0" r:id="rId2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0"/>
      </w:pPr>
      <w:r>
        <w:rPr>
          <w:sz w:val="20"/>
        </w:rPr>
      </w:r>
    </w:p>
    <w:p>
      <w:pPr>
        <w:pStyle w:val="2"/>
        <w:outlineLvl w:val="1"/>
        <w:ind w:firstLine="540"/>
        <w:jc w:val="both"/>
      </w:pPr>
      <w:r>
        <w:rPr>
          <w:sz w:val="20"/>
        </w:rPr>
        <w:t xml:space="preserve">Статья 33. Смета на выполнение работы (оказание услуги)</w:t>
      </w:r>
    </w:p>
    <w:p>
      <w:pPr>
        <w:pStyle w:val="0"/>
      </w:pPr>
      <w:r>
        <w:rPr>
          <w:sz w:val="20"/>
        </w:rPr>
      </w:r>
    </w:p>
    <w:p>
      <w:pPr>
        <w:pStyle w:val="0"/>
        <w:ind w:firstLine="540"/>
        <w:jc w:val="both"/>
      </w:pPr>
      <w:r>
        <w:rPr>
          <w:sz w:val="20"/>
        </w:rP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0"/>
        <w:spacing w:before="200" w:line-rule="auto"/>
        <w:ind w:firstLine="540"/>
        <w:jc w:val="both"/>
      </w:pPr>
      <w:r>
        <w:rPr>
          <w:sz w:val="20"/>
        </w:rPr>
        <w:t xml:space="preserve">Составление такой сметы по требованию потребителя или исполнителя обязательно.</w:t>
      </w:r>
    </w:p>
    <w:p>
      <w:pPr>
        <w:pStyle w:val="0"/>
        <w:spacing w:before="200" w:line-rule="auto"/>
        <w:ind w:firstLine="540"/>
        <w:jc w:val="both"/>
      </w:pPr>
      <w:r>
        <w:rPr>
          <w:sz w:val="20"/>
        </w:rPr>
        <w:t xml:space="preserve">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0"/>
        <w:spacing w:before="200" w:line-rule="auto"/>
        <w:ind w:firstLine="540"/>
        <w:jc w:val="both"/>
      </w:pPr>
      <w:r>
        <w:rPr>
          <w:sz w:val="20"/>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0"/>
        <w:jc w:val="both"/>
      </w:pPr>
      <w:r>
        <w:rPr>
          <w:sz w:val="20"/>
        </w:rPr>
        <w:t xml:space="preserve">(п. 2 в ред. Федерального </w:t>
      </w:r>
      <w:hyperlink w:history="0"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0"/>
        <w:spacing w:before="200" w:line-rule="auto"/>
        <w:ind w:firstLine="540"/>
        <w:jc w:val="both"/>
      </w:pPr>
      <w:r>
        <w:rPr>
          <w:sz w:val="20"/>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0"/>
        <w:jc w:val="both"/>
      </w:pPr>
      <w:r>
        <w:rPr>
          <w:sz w:val="20"/>
        </w:rPr>
        <w:t xml:space="preserve">(п. 3 введен Федеральным </w:t>
      </w:r>
      <w:hyperlink w:history="0"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34. Выполнение работы из материала исполнителя</w:t>
      </w:r>
    </w:p>
    <w:p>
      <w:pPr>
        <w:pStyle w:val="0"/>
      </w:pPr>
      <w:r>
        <w:rPr>
          <w:sz w:val="20"/>
        </w:rPr>
      </w:r>
    </w:p>
    <w:p>
      <w:pPr>
        <w:pStyle w:val="0"/>
        <w:ind w:firstLine="540"/>
        <w:jc w:val="both"/>
      </w:pPr>
      <w:r>
        <w:rPr>
          <w:sz w:val="20"/>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0"/>
        <w:jc w:val="both"/>
      </w:pPr>
      <w:r>
        <w:rPr>
          <w:sz w:val="20"/>
        </w:rPr>
        <w:t xml:space="preserve">(в ред. Федерального </w:t>
      </w:r>
      <w:hyperlink w:history="0" r:id="rId2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0"/>
        <w:jc w:val="both"/>
      </w:pPr>
      <w:r>
        <w:rPr>
          <w:sz w:val="20"/>
        </w:rPr>
        <w:t xml:space="preserve">(в ред. Федерального </w:t>
      </w:r>
      <w:hyperlink w:history="0" r:id="rId2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0"/>
        <w:jc w:val="both"/>
      </w:pPr>
      <w:r>
        <w:rPr>
          <w:sz w:val="20"/>
        </w:rPr>
        <w:t xml:space="preserve">(в ред. Федерального </w:t>
      </w:r>
      <w:hyperlink w:history="0"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0"/>
        <w:jc w:val="both"/>
      </w:pPr>
      <w:r>
        <w:rPr>
          <w:sz w:val="20"/>
        </w:rPr>
        <w:t xml:space="preserve">(в ред. Федерального </w:t>
      </w:r>
      <w:hyperlink w:history="0" r:id="rId2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0"/>
      </w:pPr>
      <w:r>
        <w:rPr>
          <w:sz w:val="20"/>
        </w:rPr>
      </w:r>
    </w:p>
    <w:p>
      <w:pPr>
        <w:pStyle w:val="2"/>
        <w:outlineLvl w:val="1"/>
        <w:ind w:firstLine="540"/>
        <w:jc w:val="both"/>
      </w:pPr>
      <w:r>
        <w:rPr>
          <w:sz w:val="20"/>
        </w:rPr>
        <w:t xml:space="preserve">Статья 35. Выполнение работы из материала (с вещью) потребителя</w:t>
      </w:r>
    </w:p>
    <w:p>
      <w:pPr>
        <w:pStyle w:val="0"/>
      </w:pPr>
      <w:r>
        <w:rPr>
          <w:sz w:val="20"/>
        </w:rPr>
      </w:r>
    </w:p>
    <w:p>
      <w:pPr>
        <w:pStyle w:val="0"/>
        <w:ind w:firstLine="540"/>
        <w:jc w:val="both"/>
      </w:pPr>
      <w:r>
        <w:rPr>
          <w:sz w:val="20"/>
        </w:rP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0"/>
        <w:spacing w:before="200" w:line-rule="auto"/>
        <w:ind w:firstLine="540"/>
        <w:jc w:val="both"/>
      </w:pPr>
      <w:r>
        <w:rPr>
          <w:sz w:val="20"/>
        </w:rPr>
        <w:t xml:space="preserve">Исполнитель обязан:</w:t>
      </w:r>
    </w:p>
    <w:p>
      <w:pPr>
        <w:pStyle w:val="0"/>
        <w:spacing w:before="200" w:line-rule="auto"/>
        <w:ind w:firstLine="540"/>
        <w:jc w:val="both"/>
      </w:pPr>
      <w:r>
        <w:rPr>
          <w:sz w:val="20"/>
        </w:rPr>
        <w:t xml:space="preserve">предупредить потребителя о непригодности или недоброкачественности переданного потребителем материала (вещи);</w:t>
      </w:r>
    </w:p>
    <w:p>
      <w:pPr>
        <w:pStyle w:val="0"/>
        <w:spacing w:before="200" w:line-rule="auto"/>
        <w:ind w:firstLine="540"/>
        <w:jc w:val="both"/>
      </w:pPr>
      <w:r>
        <w:rPr>
          <w:sz w:val="20"/>
        </w:rPr>
        <w:t xml:space="preserve">представить отчет об израсходовании материала и возвратить его остаток.</w:t>
      </w:r>
    </w:p>
    <w:p>
      <w:pPr>
        <w:pStyle w:val="0"/>
        <w:spacing w:before="200" w:line-rule="auto"/>
        <w:ind w:firstLine="540"/>
        <w:jc w:val="both"/>
      </w:pPr>
      <w:r>
        <w:rPr>
          <w:sz w:val="20"/>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0"/>
        <w:spacing w:before="200" w:line-rule="auto"/>
        <w:ind w:firstLine="540"/>
        <w:jc w:val="both"/>
      </w:pPr>
      <w:r>
        <w:rPr>
          <w:sz w:val="20"/>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0"/>
        <w:jc w:val="both"/>
      </w:pPr>
      <w:r>
        <w:rPr>
          <w:sz w:val="20"/>
        </w:rPr>
        <w:t xml:space="preserve">(в ред. Федерального </w:t>
      </w:r>
      <w:hyperlink w:history="0"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0"/>
        <w:jc w:val="both"/>
      </w:pPr>
      <w:r>
        <w:rPr>
          <w:sz w:val="20"/>
        </w:rPr>
        <w:t xml:space="preserve">(в ред. Федерального </w:t>
      </w:r>
      <w:hyperlink w:history="0"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0"/>
        <w:ind w:firstLine="540"/>
        <w:jc w:val="both"/>
      </w:pPr>
      <w:r>
        <w:rPr>
          <w:sz w:val="20"/>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0"/>
        <w:jc w:val="both"/>
      </w:pPr>
      <w:r>
        <w:rPr>
          <w:sz w:val="20"/>
        </w:rPr>
        <w:t xml:space="preserve">(в ред. Федерального </w:t>
      </w:r>
      <w:hyperlink w:history="0" r:id="rId26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37. Порядок и формы оплаты выполненной работы (оказанной услуги)</w:t>
      </w:r>
    </w:p>
    <w:p>
      <w:pPr>
        <w:pStyle w:val="0"/>
        <w:jc w:val="both"/>
      </w:pPr>
      <w:r>
        <w:rPr>
          <w:sz w:val="20"/>
        </w:rPr>
        <w:t xml:space="preserve">(в ред. Федеральных законов от 21.12.2004 </w:t>
      </w:r>
      <w:hyperlink w:history="0" r:id="rId2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27.07.2006 </w:t>
      </w:r>
      <w:hyperlink w:history="0" r:id="rId271"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p>
    <w:p>
      <w:pPr>
        <w:pStyle w:val="0"/>
      </w:pPr>
      <w:r>
        <w:rPr>
          <w:sz w:val="20"/>
        </w:rPr>
      </w:r>
    </w:p>
    <w:p>
      <w:pPr>
        <w:pStyle w:val="0"/>
        <w:ind w:firstLine="540"/>
        <w:jc w:val="both"/>
      </w:pPr>
      <w:r>
        <w:rPr>
          <w:sz w:val="20"/>
        </w:rPr>
        <w:t xml:space="preserve">Потребитель обязан оплатить оказанные ему услуги в порядке и в сроки, которые установлены договором с исполнителем.</w:t>
      </w:r>
    </w:p>
    <w:p>
      <w:pPr>
        <w:pStyle w:val="0"/>
        <w:jc w:val="both"/>
      </w:pPr>
      <w:r>
        <w:rPr>
          <w:sz w:val="20"/>
        </w:rPr>
        <w:t xml:space="preserve">(часть первая в ред. Федерального </w:t>
      </w:r>
      <w:hyperlink w:history="0" r:id="rId27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pPr>
        <w:pStyle w:val="0"/>
        <w:jc w:val="both"/>
      </w:pPr>
      <w:r>
        <w:rPr>
          <w:sz w:val="20"/>
        </w:rPr>
        <w:t xml:space="preserve">(в ред. Федеральных законов от 17.12.1999 </w:t>
      </w:r>
      <w:hyperlink w:history="0"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7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Оплата оказанных услуг (выполненных работ) производится посредством наличных или безналичных расчетов в соответствии с </w:t>
      </w:r>
      <w:hyperlink w:history="0" r:id="rId275" w:tooltip="&quot;Гражданский кодекс Российской Федерации (часть вторая)&quot; от 26.01.1996 N 14-ФЗ (ред. от 24.07.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третья введена Федеральным </w:t>
      </w:r>
      <w:hyperlink w:history="0" r:id="rId276"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27.07.2006 N 140-ФЗ)</w:t>
      </w:r>
    </w:p>
    <w:p>
      <w:pPr>
        <w:pStyle w:val="0"/>
        <w:spacing w:before="200" w:line-rule="auto"/>
        <w:ind w:firstLine="540"/>
        <w:jc w:val="both"/>
      </w:pPr>
      <w:r>
        <w:rPr>
          <w:sz w:val="20"/>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0"/>
        <w:jc w:val="both"/>
      </w:pPr>
      <w:r>
        <w:rPr>
          <w:sz w:val="20"/>
        </w:rPr>
        <w:t xml:space="preserve">(в ред. Федеральных законов от 03.06.2009 </w:t>
      </w:r>
      <w:hyperlink w:history="0" r:id="rId27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rPr>
        <w:t xml:space="preserve">, от 27.06.2011 </w:t>
      </w:r>
      <w:hyperlink w:history="0" r:id="rId27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w:t>
      </w:r>
    </w:p>
    <w:p>
      <w:pPr>
        <w:pStyle w:val="0"/>
      </w:pPr>
      <w:r>
        <w:rPr>
          <w:sz w:val="20"/>
        </w:rPr>
      </w:r>
    </w:p>
    <w:p>
      <w:pPr>
        <w:pStyle w:val="2"/>
        <w:outlineLvl w:val="1"/>
        <w:ind w:firstLine="540"/>
        <w:jc w:val="both"/>
      </w:pPr>
      <w:r>
        <w:rPr>
          <w:sz w:val="20"/>
        </w:rPr>
        <w:t xml:space="preserve">Статья 38. Утратила силу. - Федеральный </w:t>
      </w:r>
      <w:hyperlink w:history="0" r:id="rId27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39. Регулирование оказания отдельных видов услуг</w:t>
      </w:r>
    </w:p>
    <w:p>
      <w:pPr>
        <w:pStyle w:val="0"/>
      </w:pPr>
      <w:r>
        <w:rPr>
          <w:sz w:val="20"/>
        </w:rPr>
      </w:r>
    </w:p>
    <w:p>
      <w:pPr>
        <w:pStyle w:val="0"/>
        <w:ind w:firstLine="540"/>
        <w:jc w:val="both"/>
      </w:pPr>
      <w:r>
        <w:rPr>
          <w:sz w:val="20"/>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0"/>
        <w:ind w:firstLine="540"/>
        <w:jc w:val="both"/>
      </w:pPr>
      <w:r>
        <w:rPr>
          <w:sz w:val="20"/>
        </w:rPr>
      </w:r>
    </w:p>
    <w:p>
      <w:pPr>
        <w:pStyle w:val="2"/>
        <w:outlineLvl w:val="1"/>
        <w:ind w:firstLine="540"/>
        <w:jc w:val="both"/>
      </w:pPr>
      <w:r>
        <w:rPr>
          <w:sz w:val="20"/>
        </w:rPr>
        <w:t xml:space="preserve">Статья 39.1. Правила оказания отдельных видов услуг, выполнения отдельных видов работ потребителям</w:t>
      </w:r>
    </w:p>
    <w:p>
      <w:pPr>
        <w:pStyle w:val="0"/>
        <w:ind w:firstLine="540"/>
        <w:jc w:val="both"/>
      </w:pPr>
      <w:r>
        <w:rPr>
          <w:sz w:val="20"/>
        </w:rPr>
        <w:t xml:space="preserve">(введена Федеральным </w:t>
      </w:r>
      <w:hyperlink w:history="0" r:id="rId28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8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IV. ГОСУДАРСТВЕННАЯ И ОБЩЕСТВЕННАЯ ЗАЩИТА</w:t>
      </w:r>
    </w:p>
    <w:p>
      <w:pPr>
        <w:pStyle w:val="2"/>
        <w:jc w:val="center"/>
      </w:pPr>
      <w:r>
        <w:rPr>
          <w:sz w:val="20"/>
        </w:rPr>
        <w:t xml:space="preserve">ПРАВ ПОТРЕБИТЕЛЕЙ</w:t>
      </w:r>
    </w:p>
    <w:p>
      <w:pPr>
        <w:pStyle w:val="0"/>
      </w:pPr>
      <w:r>
        <w:rPr>
          <w:sz w:val="20"/>
        </w:rPr>
      </w:r>
    </w:p>
    <w:p>
      <w:pPr>
        <w:pStyle w:val="2"/>
        <w:outlineLvl w:val="1"/>
        <w:ind w:firstLine="540"/>
        <w:jc w:val="both"/>
      </w:pPr>
      <w:r>
        <w:rPr>
          <w:sz w:val="20"/>
        </w:rPr>
        <w:t xml:space="preserve">Статья 40. Федеральный государственный контроль (надзор) в области защиты прав потребителей</w:t>
      </w:r>
    </w:p>
    <w:p>
      <w:pPr>
        <w:pStyle w:val="0"/>
        <w:ind w:firstLine="540"/>
        <w:jc w:val="both"/>
      </w:pPr>
      <w:r>
        <w:rPr>
          <w:sz w:val="20"/>
        </w:rPr>
        <w:t xml:space="preserve">(в ред. Федерального </w:t>
      </w:r>
      <w:hyperlink w:history="0" r:id="rId28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защиты прав потребителей осуществляется федеральным </w:t>
      </w:r>
      <w:hyperlink w:history="0" r:id="rId283" w:tooltip="Постановление Правительства РФ от 30.06.2004 N 322 (ред. от 16.02.2023) &quot;Об утверждении Положения о Федеральной службе по надзору в сфере защиты прав потребителей и благополучия человека&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(далее - орган государственного надзора).</w:t>
      </w:r>
    </w:p>
    <w:p>
      <w:pPr>
        <w:pStyle w:val="0"/>
        <w:spacing w:before="200" w:line-rule="auto"/>
        <w:ind w:firstLine="540"/>
        <w:jc w:val="both"/>
      </w:pPr>
      <w:r>
        <w:rPr>
          <w:sz w:val="20"/>
        </w:rPr>
        <w:t xml:space="preserve">2. Предметом федерального государственного контроля (надзора) в области защиты прав потребителей являются:</w:t>
      </w:r>
    </w:p>
    <w:p>
      <w:pPr>
        <w:pStyle w:val="0"/>
        <w:spacing w:before="200" w:line-rule="auto"/>
        <w:ind w:firstLine="540"/>
        <w:jc w:val="both"/>
      </w:pPr>
      <w:r>
        <w:rPr>
          <w:sz w:val="20"/>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w:t>
      </w:r>
      <w:r>
        <w:rPr>
          <w:sz w:val="20"/>
        </w:rPr>
        <w:t xml:space="preserve">требований</w:t>
      </w:r>
      <w:r>
        <w:rPr>
          <w:sz w:val="20"/>
        </w:rPr>
        <w:t xml:space="preserve">,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8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2 ст. 40 дополняется пп. 3 (</w:t>
            </w:r>
            <w:hyperlink w:history="0" r:id="rId285"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474-ФЗ). См. будущую </w:t>
            </w:r>
            <w:hyperlink w:history="0" r:id="rId286" w:tooltip="Закон РФ от 07.02.1992 N 2300-1 (ред. от 04.08.2023) &quot;О защите прав потребителей&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w:history="0" r:id="rId28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88" w:tooltip="Постановление Правительства РФ от 25.06.2021 N 1005 &quot;Об утверждении Положения о федеральном государственном контроле (надзоре) в области защиты прав потребителей&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pPr>
        <w:pStyle w:val="0"/>
        <w:spacing w:before="200" w:line-rule="auto"/>
        <w:ind w:firstLine="540"/>
        <w:jc w:val="both"/>
      </w:pPr>
      <w:r>
        <w:rPr>
          <w:sz w:val="20"/>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8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6. Орган государственного надзора ежегодно готовит государственный доклад о защите прав потребителей в Российской Федерации в </w:t>
      </w:r>
      <w:hyperlink w:history="0" r:id="rId290"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0"/>
        <w:spacing w:before="200" w:line-rule="auto"/>
        <w:ind w:firstLine="540"/>
        <w:jc w:val="both"/>
      </w:pPr>
      <w:r>
        <w:rPr>
          <w:sz w:val="20"/>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0"/>
        <w:spacing w:before="200" w:line-rule="auto"/>
        <w:ind w:firstLine="540"/>
        <w:jc w:val="both"/>
      </w:pPr>
      <w:r>
        <w:rPr>
          <w:sz w:val="20"/>
        </w:rP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0"/>
        <w:ind w:firstLine="540"/>
        <w:jc w:val="both"/>
      </w:pPr>
      <w:r>
        <w:rPr>
          <w:sz w:val="20"/>
        </w:rPr>
      </w:r>
    </w:p>
    <w:p>
      <w:pPr>
        <w:pStyle w:val="2"/>
        <w:outlineLvl w:val="1"/>
        <w:ind w:firstLine="540"/>
        <w:jc w:val="both"/>
      </w:pPr>
      <w:r>
        <w:rPr>
          <w:sz w:val="20"/>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pStyle w:val="0"/>
        <w:jc w:val="both"/>
      </w:pPr>
      <w:r>
        <w:rPr>
          <w:sz w:val="20"/>
        </w:rPr>
        <w:t xml:space="preserve">(в ред. Федерального </w:t>
      </w:r>
      <w:hyperlink w:history="0" r:id="rId29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ind w:firstLine="540"/>
        <w:jc w:val="both"/>
      </w:pPr>
      <w:r>
        <w:rPr>
          <w:sz w:val="20"/>
        </w:rPr>
        <w:t xml:space="preserve">(в ред. Федерального </w:t>
      </w:r>
      <w:hyperlink w:history="0" r:id="rId29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293"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42. Утратила силу. - Федеральный </w:t>
      </w:r>
      <w:hyperlink w:history="0" r:id="rId2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ind w:firstLine="540"/>
        <w:jc w:val="both"/>
      </w:pPr>
      <w:r>
        <w:rPr>
          <w:sz w:val="20"/>
        </w:rPr>
      </w:r>
    </w:p>
    <w:p>
      <w:pPr>
        <w:pStyle w:val="2"/>
        <w:outlineLvl w:val="1"/>
        <w:ind w:firstLine="540"/>
        <w:jc w:val="both"/>
      </w:pPr>
      <w:r>
        <w:rPr>
          <w:sz w:val="20"/>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w:t>
      </w:r>
    </w:p>
    <w:p>
      <w:pPr>
        <w:pStyle w:val="0"/>
        <w:ind w:firstLine="540"/>
        <w:jc w:val="both"/>
      </w:pPr>
      <w:r>
        <w:rPr>
          <w:sz w:val="20"/>
        </w:rPr>
        <w:t xml:space="preserve">(введена Федеральным </w:t>
      </w:r>
      <w:hyperlink w:history="0" r:id="rId2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hyperlink w:history="0" r:id="rId29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1</w:t>
        </w:r>
      </w:hyperlink>
      <w:r>
        <w:rPr>
          <w:sz w:val="20"/>
        </w:rPr>
        <w:t xml:space="preserve">.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0"/>
        <w:spacing w:before="200" w:line-rule="auto"/>
        <w:ind w:firstLine="540"/>
        <w:jc w:val="both"/>
      </w:pPr>
      <w:r>
        <w:rPr>
          <w:sz w:val="20"/>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0"/>
        <w:jc w:val="both"/>
      </w:pPr>
      <w:r>
        <w:rPr>
          <w:sz w:val="20"/>
        </w:rPr>
        <w:t xml:space="preserve">(п. 2 введен Федеральным </w:t>
      </w:r>
      <w:hyperlink w:history="0" r:id="rId29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0"/>
        <w:jc w:val="both"/>
      </w:pPr>
      <w:r>
        <w:rPr>
          <w:sz w:val="20"/>
        </w:rPr>
        <w:t xml:space="preserve">(п. 3 введен Федеральным </w:t>
      </w:r>
      <w:hyperlink w:history="0" r:id="rId2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299"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30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42.3. Подача и рассмотрение обращений потребителей</w:t>
      </w:r>
    </w:p>
    <w:p>
      <w:pPr>
        <w:pStyle w:val="0"/>
        <w:ind w:firstLine="540"/>
        <w:jc w:val="both"/>
      </w:pPr>
      <w:r>
        <w:rPr>
          <w:sz w:val="20"/>
        </w:rPr>
        <w:t xml:space="preserve">(введена Федеральным </w:t>
      </w:r>
      <w:hyperlink w:history="0" r:id="rId30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ind w:firstLine="540"/>
        <w:jc w:val="both"/>
      </w:pPr>
      <w:r>
        <w:rPr>
          <w:sz w:val="20"/>
        </w:rPr>
      </w:r>
    </w:p>
    <w:p>
      <w:pPr>
        <w:pStyle w:val="0"/>
        <w:ind w:firstLine="540"/>
        <w:jc w:val="both"/>
      </w:pPr>
      <w:r>
        <w:rPr>
          <w:sz w:val="20"/>
        </w:rPr>
        <w:t xml:space="preserve">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pPr>
        <w:pStyle w:val="0"/>
        <w:spacing w:before="200" w:line-rule="auto"/>
        <w:ind w:firstLine="540"/>
        <w:jc w:val="both"/>
      </w:pPr>
      <w:r>
        <w:rPr>
          <w:sz w:val="20"/>
        </w:rP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0"/>
        <w:spacing w:before="200" w:line-rule="auto"/>
        <w:ind w:firstLine="540"/>
        <w:jc w:val="both"/>
      </w:pPr>
      <w:r>
        <w:rPr>
          <w:sz w:val="20"/>
        </w:rP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0"/>
        <w:ind w:firstLine="540"/>
        <w:jc w:val="both"/>
      </w:pPr>
      <w:r>
        <w:rPr>
          <w:sz w:val="20"/>
        </w:rPr>
        <w:t xml:space="preserve">(в ред. Федерального </w:t>
      </w:r>
      <w:hyperlink w:history="0" r:id="rId3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r>
        <w:rPr>
          <w:sz w:val="20"/>
        </w:rPr>
        <w:t xml:space="preserve">административную</w:t>
      </w:r>
      <w:r>
        <w:rPr>
          <w:sz w:val="20"/>
        </w:rPr>
        <w:t xml:space="preserve">, </w:t>
      </w:r>
      <w:r>
        <w:rPr>
          <w:sz w:val="20"/>
        </w:rPr>
        <w:t xml:space="preserve">уголовную</w:t>
      </w:r>
      <w:r>
        <w:rPr>
          <w:sz w:val="20"/>
        </w:rPr>
        <w:t xml:space="preserve"> или </w:t>
      </w:r>
      <w:r>
        <w:rPr>
          <w:sz w:val="20"/>
        </w:rPr>
        <w:t xml:space="preserve">гражданско-правовую</w:t>
      </w:r>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44. Осуществление защиты прав потребителей органами местного самоуправления</w:t>
      </w:r>
    </w:p>
    <w:p>
      <w:pPr>
        <w:pStyle w:val="0"/>
        <w:ind w:firstLine="540"/>
        <w:jc w:val="both"/>
      </w:pPr>
      <w:r>
        <w:rPr>
          <w:sz w:val="20"/>
        </w:rPr>
        <w:t xml:space="preserve">(в ред. Федерального </w:t>
      </w:r>
      <w:hyperlink w:history="0" r:id="rId30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В целях защиты прав потребителей на территории муниципального образования органы местного самоуправления вправе:</w:t>
      </w:r>
    </w:p>
    <w:p>
      <w:pPr>
        <w:pStyle w:val="0"/>
        <w:spacing w:before="200" w:line-rule="auto"/>
        <w:ind w:firstLine="540"/>
        <w:jc w:val="both"/>
      </w:pPr>
      <w:r>
        <w:rPr>
          <w:sz w:val="20"/>
        </w:rPr>
        <w:t xml:space="preserve">рассматривать обращения потребителей, консультировать их по вопросам защиты прав потребителей;</w:t>
      </w:r>
    </w:p>
    <w:p>
      <w:pPr>
        <w:pStyle w:val="0"/>
        <w:jc w:val="both"/>
      </w:pPr>
      <w:r>
        <w:rPr>
          <w:sz w:val="20"/>
        </w:rPr>
        <w:t xml:space="preserve">(в ред. Федерального </w:t>
      </w:r>
      <w:hyperlink w:history="0" r:id="rId30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обращаться в суды в защиту прав потребителей (неопределенного круга потребителей);</w:t>
      </w:r>
    </w:p>
    <w:p>
      <w:pPr>
        <w:pStyle w:val="0"/>
        <w:spacing w:before="200" w:line-rule="auto"/>
        <w:ind w:firstLine="540"/>
        <w:jc w:val="both"/>
      </w:pPr>
      <w:r>
        <w:rPr>
          <w:sz w:val="20"/>
        </w:rPr>
        <w:t xml:space="preserve">разрабатывать муниципальные программы по защите прав потребителей.</w:t>
      </w:r>
    </w:p>
    <w:p>
      <w:pPr>
        <w:pStyle w:val="0"/>
        <w:jc w:val="both"/>
      </w:pPr>
      <w:r>
        <w:rPr>
          <w:sz w:val="20"/>
        </w:rPr>
        <w:t xml:space="preserve">(абзац введен Федеральным </w:t>
      </w:r>
      <w:hyperlink w:history="0" r:id="rId30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pPr>
        <w:pStyle w:val="0"/>
        <w:jc w:val="both"/>
      </w:pPr>
      <w:r>
        <w:rPr>
          <w:sz w:val="20"/>
        </w:rPr>
        <w:t xml:space="preserve">(в ред. Федерального </w:t>
      </w:r>
      <w:hyperlink w:history="0" r:id="rId30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Часть третья утратила силу. - Федеральный </w:t>
      </w:r>
      <w:hyperlink w:history="0" r:id="rId30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w:t>
        </w:r>
      </w:hyperlink>
      <w:r>
        <w:rPr>
          <w:sz w:val="20"/>
        </w:rPr>
        <w:t xml:space="preserve"> от 18.03.2019 N 38-ФЗ.</w:t>
      </w:r>
    </w:p>
    <w:p>
      <w:pPr>
        <w:pStyle w:val="0"/>
        <w:ind w:firstLine="540"/>
        <w:jc w:val="both"/>
      </w:pPr>
      <w:r>
        <w:rPr>
          <w:sz w:val="20"/>
        </w:rPr>
      </w:r>
    </w:p>
    <w:p>
      <w:pPr>
        <w:pStyle w:val="2"/>
        <w:outlineLvl w:val="1"/>
        <w:ind w:firstLine="540"/>
        <w:jc w:val="both"/>
      </w:pPr>
      <w:r>
        <w:rPr>
          <w:sz w:val="20"/>
        </w:rPr>
        <w:t xml:space="preserve">Статья 45. Права общественных объединений потребителей (их ассоциаций, союзов)</w:t>
      </w:r>
    </w:p>
    <w:p>
      <w:pPr>
        <w:pStyle w:val="0"/>
        <w:ind w:firstLine="540"/>
        <w:jc w:val="both"/>
      </w:pPr>
      <w:r>
        <w:rPr>
          <w:sz w:val="20"/>
        </w:rPr>
        <w:t xml:space="preserve">(в ред. Федерального </w:t>
      </w:r>
      <w:hyperlink w:history="0" r:id="rId3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w:history="0" r:id="rId30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Общественные объединения потребителей (их ассоциации, союзы) для осуществления своих уставных целей вправе:</w:t>
      </w:r>
    </w:p>
    <w:p>
      <w:pPr>
        <w:pStyle w:val="0"/>
        <w:spacing w:before="200" w:line-rule="auto"/>
        <w:ind w:firstLine="540"/>
        <w:jc w:val="both"/>
      </w:pPr>
      <w:r>
        <w:rPr>
          <w:sz w:val="20"/>
        </w:rP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0"/>
        <w:spacing w:before="200" w:line-rule="auto"/>
        <w:ind w:firstLine="540"/>
        <w:jc w:val="both"/>
      </w:pPr>
      <w:r>
        <w:rPr>
          <w:sz w:val="20"/>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0"/>
        <w:jc w:val="both"/>
      </w:pPr>
      <w:r>
        <w:rPr>
          <w:sz w:val="20"/>
        </w:rPr>
        <w:t xml:space="preserve">(в ред. Федерального </w:t>
      </w:r>
      <w:hyperlink w:history="0" r:id="rId31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0"/>
        <w:spacing w:before="200" w:line-rule="auto"/>
        <w:ind w:firstLine="540"/>
        <w:jc w:val="both"/>
      </w:pPr>
      <w:r>
        <w:rPr>
          <w:sz w:val="20"/>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0"/>
        <w:spacing w:before="200" w:line-rule="auto"/>
        <w:ind w:firstLine="540"/>
        <w:jc w:val="both"/>
      </w:pPr>
      <w:r>
        <w:rPr>
          <w:sz w:val="20"/>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0"/>
        <w:spacing w:before="200" w:line-rule="auto"/>
        <w:ind w:firstLine="540"/>
        <w:jc w:val="both"/>
      </w:pPr>
      <w:r>
        <w:rPr>
          <w:sz w:val="20"/>
        </w:rP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0"/>
        <w:spacing w:before="200" w:line-rule="auto"/>
        <w:ind w:firstLine="540"/>
        <w:jc w:val="both"/>
      </w:pPr>
      <w:r>
        <w:rPr>
          <w:sz w:val="20"/>
        </w:rP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0"/>
        <w:spacing w:before="200" w:line-rule="auto"/>
        <w:ind w:firstLine="540"/>
        <w:jc w:val="both"/>
      </w:pPr>
      <w:r>
        <w:rPr>
          <w:sz w:val="20"/>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0"/>
        <w:jc w:val="both"/>
      </w:pPr>
      <w:r>
        <w:rPr>
          <w:sz w:val="20"/>
        </w:rPr>
        <w:t xml:space="preserve">(абзац введен Федеральным </w:t>
      </w:r>
      <w:hyperlink w:history="0" r:id="rId31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31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pPr>
      <w:r>
        <w:rPr>
          <w:sz w:val="20"/>
        </w:rPr>
      </w:r>
    </w:p>
    <w:p>
      <w:pPr>
        <w:pStyle w:val="2"/>
        <w:outlineLvl w:val="1"/>
        <w:ind w:firstLine="540"/>
        <w:jc w:val="both"/>
      </w:pPr>
      <w:r>
        <w:rPr>
          <w:sz w:val="20"/>
        </w:rPr>
        <w:t xml:space="preserve">Статья 46. Защита прав и законных интересов неопределенного круга потребителей</w:t>
      </w:r>
    </w:p>
    <w:p>
      <w:pPr>
        <w:pStyle w:val="0"/>
        <w:ind w:firstLine="540"/>
        <w:jc w:val="both"/>
      </w:pPr>
      <w:r>
        <w:rPr>
          <w:sz w:val="20"/>
        </w:rPr>
        <w:t xml:space="preserve">(в ред. Федерального </w:t>
      </w:r>
      <w:hyperlink w:history="0" r:id="rId3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0"/>
        <w:jc w:val="both"/>
      </w:pPr>
      <w:r>
        <w:rPr>
          <w:sz w:val="20"/>
        </w:rPr>
        <w:t xml:space="preserve">(часть первая в ред. Федерального </w:t>
      </w:r>
      <w:hyperlink w:history="0" r:id="rId31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0"/>
        <w:spacing w:before="200" w:line-rule="auto"/>
        <w:ind w:firstLine="540"/>
        <w:jc w:val="both"/>
      </w:pPr>
      <w:r>
        <w:rPr>
          <w:sz w:val="20"/>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0"/>
        <w:spacing w:before="200" w:line-rule="auto"/>
        <w:ind w:firstLine="540"/>
        <w:jc w:val="both"/>
      </w:pPr>
      <w:r>
        <w:rPr>
          <w:sz w:val="20"/>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7 февраля 1992 года</w:t>
      </w:r>
    </w:p>
    <w:p>
      <w:pPr>
        <w:pStyle w:val="0"/>
        <w:spacing w:before="200" w:line-rule="auto"/>
      </w:pPr>
      <w:r>
        <w:rPr>
          <w:sz w:val="20"/>
        </w:rPr>
        <w:t xml:space="preserve">N 2300-1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07.02.1992 N 2300-1</w:t>
            <w:br/>
            <w:t>(ред. от 05.12.2022)</w:t>
            <w:br/>
            <w:t>"О защите прав потребителей"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45CB8FFAB0B9587130411AE84E18545FDA9AF61FE8EE9A5D9BB0B79064F3DAA2553AE6EA59488A8925DC6A0ABCAACC2D3DA435775FEFDK5f4K" TargetMode = "External"/>
	<Relationship Id="rId8" Type="http://schemas.openxmlformats.org/officeDocument/2006/relationships/hyperlink" Target="consultantplus://offline/ref=045CB8FFAB0B9587130411AE84E18545F9AFA86FF28EE9A5D9BB0B79064F3DAA2553AE6EA59488A8925DC6A0ABCAACC2D3DA435775FEFDK5f4K" TargetMode = "External"/>
	<Relationship Id="rId9" Type="http://schemas.openxmlformats.org/officeDocument/2006/relationships/hyperlink" Target="consultantplus://offline/ref=045CB8FFAB0B9587130411AE84E18545FAA8AB6BF58CB4AFD1E2077B014062BD221AA26FA59488A99B02C3B5BA92A2C1CDC44B4169FCFF55KEf7K" TargetMode = "External"/>
	<Relationship Id="rId10" Type="http://schemas.openxmlformats.org/officeDocument/2006/relationships/hyperlink" Target="consultantplus://offline/ref=045CB8FFAB0B9587130411AE84E18545FAAFA861F480B4AFD1E2077B014062BD221AA26FA5948CA89F02C3B5BA92A2C1CDC44B4169FCFF55KEf7K" TargetMode = "External"/>
	<Relationship Id="rId11" Type="http://schemas.openxmlformats.org/officeDocument/2006/relationships/hyperlink" Target="consultantplus://offline/ref=045CB8FFAB0B9587130411AE84E18545FCADA96EF486B4AFD1E2077B014062BD221AA26FA5948EAC9802C3B5BA92A2C1CDC44B4169FCFF55KEf7K" TargetMode = "External"/>
	<Relationship Id="rId12" Type="http://schemas.openxmlformats.org/officeDocument/2006/relationships/hyperlink" Target="consultantplus://offline/ref=045CB8FFAB0B9587130411AE84E18545F9AFA86FF38EE9A5D9BB0B79064F3DAA2553AE6EA59488A6925DC6A0ABCAACC2D3DA435775FEFDK5f4K" TargetMode = "External"/>
	<Relationship Id="rId13" Type="http://schemas.openxmlformats.org/officeDocument/2006/relationships/hyperlink" Target="consultantplus://offline/ref=045CB8FFAB0B9587130411AE84E18545FFACAD6EF482B4AFD1E2077B014062BD221AA26FA59488AD9902C3B5BA92A2C1CDC44B4169FCFF55KEf7K" TargetMode = "External"/>
	<Relationship Id="rId14" Type="http://schemas.openxmlformats.org/officeDocument/2006/relationships/hyperlink" Target="consultantplus://offline/ref=045CB8FFAB0B9587130411AE84E18545F9AEA96AFE8EE9A5D9BB0B79064F3DAA2553AE6EA59489AC925DC6A0ABCAACC2D3DA435775FEFDK5f4K" TargetMode = "External"/>
	<Relationship Id="rId15" Type="http://schemas.openxmlformats.org/officeDocument/2006/relationships/hyperlink" Target="consultantplus://offline/ref=045CB8FFAB0B9587130411AE84E18545F8A9A969F28EE9A5D9BB0B79064F3DAA2553AE6EA59488A7925DC6A0ABCAACC2D3DA435775FEFDK5f4K" TargetMode = "External"/>
	<Relationship Id="rId16" Type="http://schemas.openxmlformats.org/officeDocument/2006/relationships/hyperlink" Target="consultantplus://offline/ref=045CB8FFAB0B9587130411AE84E18545F9AFA86DF28EE9A5D9BB0B79064F3DAA2553AE6EA59488A6925DC6A0ABCAACC2D3DA435775FEFDK5f4K" TargetMode = "External"/>
	<Relationship Id="rId17" Type="http://schemas.openxmlformats.org/officeDocument/2006/relationships/hyperlink" Target="consultantplus://offline/ref=045CB8FFAB0B9587130411AE84E18545FAAFA861FE86B4AFD1E2077B014062BD221AA26FA59488AD9C02C3B5BA92A2C1CDC44B4169FCFF55KEf7K" TargetMode = "External"/>
	<Relationship Id="rId18" Type="http://schemas.openxmlformats.org/officeDocument/2006/relationships/hyperlink" Target="consultantplus://offline/ref=045CB8FFAB0B9587130411AE84E18545FFA8AF61F183B4AFD1E2077B014062BD221AA26FA59488A99C02C3B5BA92A2C1CDC44B4169FCFF55KEf7K" TargetMode = "External"/>
	<Relationship Id="rId19" Type="http://schemas.openxmlformats.org/officeDocument/2006/relationships/hyperlink" Target="consultantplus://offline/ref=045CB8FFAB0B9587130411AE84E18545FAA9A16EF387B4AFD1E2077B014062BD221AA26FA5948BAA9102C3B5BA92A2C1CDC44B4169FCFF55KEf7K" TargetMode = "External"/>
	<Relationship Id="rId20" Type="http://schemas.openxmlformats.org/officeDocument/2006/relationships/hyperlink" Target="consultantplus://offline/ref=045CB8FFAB0B9587130411AE84E18545FFAAAA6FF485B4AFD1E2077B014062BD221AA26FA59488AA9E02C3B5BA92A2C1CDC44B4169FCFF55KEf7K" TargetMode = "External"/>
	<Relationship Id="rId21" Type="http://schemas.openxmlformats.org/officeDocument/2006/relationships/hyperlink" Target="consultantplus://offline/ref=045CB8FFAB0B9587130411AE84E18545FAAFA968F480B4AFD1E2077B014062BD221AA26FA59488AF9002C3B5BA92A2C1CDC44B4169FCFF55KEf7K" TargetMode = "External"/>
	<Relationship Id="rId22" Type="http://schemas.openxmlformats.org/officeDocument/2006/relationships/hyperlink" Target="consultantplus://offline/ref=045CB8FFAB0B9587130411AE84E18545FDA5AF69F087B4AFD1E2077B014062BD221AA26FA59488AE9C02C3B5BA92A2C1CDC44B4169FCFF55KEf7K" TargetMode = "External"/>
	<Relationship Id="rId23" Type="http://schemas.openxmlformats.org/officeDocument/2006/relationships/hyperlink" Target="consultantplus://offline/ref=045CB8FFAB0B9587130411AE84E18545FCACA16FFE8CB4AFD1E2077B014062BD221AA26FA59488AD9802C3B5BA92A2C1CDC44B4169FCFF55KEf7K" TargetMode = "External"/>
	<Relationship Id="rId24" Type="http://schemas.openxmlformats.org/officeDocument/2006/relationships/hyperlink" Target="consultantplus://offline/ref=045CB8FFAB0B9587130411AE84E18545FAAFA968F686B4AFD1E2077B014062BD221AA26FA59489A99802C3B5BA92A2C1CDC44B4169FCFF55KEf7K" TargetMode = "External"/>
	<Relationship Id="rId25" Type="http://schemas.openxmlformats.org/officeDocument/2006/relationships/hyperlink" Target="consultantplus://offline/ref=045CB8FFAB0B9587130411AE84E18545FFABA068F182B4AFD1E2077B014062BD221AA26FA59488AF9002C3B5BA92A2C1CDC44B4169FCFF55KEf7K" TargetMode = "External"/>
	<Relationship Id="rId26" Type="http://schemas.openxmlformats.org/officeDocument/2006/relationships/hyperlink" Target="consultantplus://offline/ref=045CB8FFAB0B9587130411AE84E18545FFAAAA6EF184B4AFD1E2077B014062BD221AA26FA59488A79E02C3B5BA92A2C1CDC44B4169FCFF55KEf7K" TargetMode = "External"/>
	<Relationship Id="rId27" Type="http://schemas.openxmlformats.org/officeDocument/2006/relationships/hyperlink" Target="consultantplus://offline/ref=045CB8FFAB0B9587130411AE84E18545FAAFA861F08CB4AFD1E2077B014062BD221AA26FA59488A99F02C3B5BA92A2C1CDC44B4169FCFF55KEf7K" TargetMode = "External"/>
	<Relationship Id="rId28" Type="http://schemas.openxmlformats.org/officeDocument/2006/relationships/hyperlink" Target="consultantplus://offline/ref=045CB8FFAB0B9587130411AE84E18545FCADA86DFE80B4AFD1E2077B014062BD221AA26FA59488A69902C3B5BA92A2C1CDC44B4169FCFF55KEf7K" TargetMode = "External"/>
	<Relationship Id="rId29" Type="http://schemas.openxmlformats.org/officeDocument/2006/relationships/hyperlink" Target="consultantplus://offline/ref=045CB8FFAB0B9587130411AE84E18545FCACAE68FF87B4AFD1E2077B014062BD221AA26FA59488AF9002C3B5BA92A2C1CDC44B4169FCFF55KEf7K" TargetMode = "External"/>
	<Relationship Id="rId30" Type="http://schemas.openxmlformats.org/officeDocument/2006/relationships/hyperlink" Target="consultantplus://offline/ref=045CB8FFAB0B9587130411AE84E18545FCA4AE68F083B4AFD1E2077B014062BD221AA26FA59488AF9002C3B5BA92A2C1CDC44B4169FCFF55KEf7K" TargetMode = "External"/>
	<Relationship Id="rId31" Type="http://schemas.openxmlformats.org/officeDocument/2006/relationships/hyperlink" Target="consultantplus://offline/ref=045CB8FFAB0B9587130411AE84E18545FCA4A16CF785B4AFD1E2077B014062BD221AA26FA59488AE9A02C3B5BA92A2C1CDC44B4169FCFF55KEf7K" TargetMode = "External"/>
	<Relationship Id="rId32" Type="http://schemas.openxmlformats.org/officeDocument/2006/relationships/hyperlink" Target="consultantplus://offline/ref=045CB8FFAB0B9587130411AE84E18545FDADAB6DF482B4AFD1E2077B014062BD221AA26FA59488AF9002C3B5BA92A2C1CDC44B4169FCFF55KEf7K" TargetMode = "External"/>
	<Relationship Id="rId33" Type="http://schemas.openxmlformats.org/officeDocument/2006/relationships/hyperlink" Target="consultantplus://offline/ref=045CB8FFAB0B9587130411AE84E18545FDAFA86CF686B4AFD1E2077B014062BD221AA26FA59488AF9102C3B5BA92A2C1CDC44B4169FCFF55KEf7K" TargetMode = "External"/>
	<Relationship Id="rId34" Type="http://schemas.openxmlformats.org/officeDocument/2006/relationships/hyperlink" Target="consultantplus://offline/ref=045CB8FFAB0B9587130411AE84E18545FDAFA16BF78CB4AFD1E2077B014062BD221AA26FA59488AF9002C3B5BA92A2C1CDC44B4169FCFF55KEf7K" TargetMode = "External"/>
	<Relationship Id="rId35" Type="http://schemas.openxmlformats.org/officeDocument/2006/relationships/hyperlink" Target="consultantplus://offline/ref=045CB8FFAB0B9587130411AE84E18545FDAAA961F28DB4AFD1E2077B014062BD221AA26FA59488AF9002C3B5BA92A2C1CDC44B4169FCFF55KEf7K" TargetMode = "External"/>
	<Relationship Id="rId36" Type="http://schemas.openxmlformats.org/officeDocument/2006/relationships/hyperlink" Target="consultantplus://offline/ref=045CB8FFAB0B9587130411AE84E18545FDA8A969F28DB4AFD1E2077B014062BD221AA26FA59488AF9102C3B5BA92A2C1CDC44B4169FCFF55KEf7K" TargetMode = "External"/>
	<Relationship Id="rId37" Type="http://schemas.openxmlformats.org/officeDocument/2006/relationships/hyperlink" Target="consultantplus://offline/ref=045CB8FFAB0B9587130411AE84E18545FDA8A06FFF87B4AFD1E2077B014062BD221AA26FA59488AF9002C3B5BA92A2C1CDC44B4169FCFF55KEf7K" TargetMode = "External"/>
	<Relationship Id="rId38" Type="http://schemas.openxmlformats.org/officeDocument/2006/relationships/hyperlink" Target="consultantplus://offline/ref=045CB8FFAB0B9587130411AE84E18545FDAAA868FE82B4AFD1E2077B014062BD221AA26FA59488AF9002C3B5BA92A2C1CDC44B4169FCFF55KEf7K" TargetMode = "External"/>
	<Relationship Id="rId39" Type="http://schemas.openxmlformats.org/officeDocument/2006/relationships/hyperlink" Target="consultantplus://offline/ref=045CB8FFAB0B9587130411AE84E18545FAAEAC60F683B4AFD1E2077B014062BD221AA26FA59488A89C02C3B5BA92A2C1CDC44B4169FCFF55KEf7K" TargetMode = "External"/>
	<Relationship Id="rId40" Type="http://schemas.openxmlformats.org/officeDocument/2006/relationships/hyperlink" Target="consultantplus://offline/ref=045CB8FFAB0B9587130411AE84E18545FAACAE69FE81B4AFD1E2077B014062BD221AA26FA59488AF9002C3B5BA92A2C1CDC44B4169FCFF55KEf7K" TargetMode = "External"/>
	<Relationship Id="rId41" Type="http://schemas.openxmlformats.org/officeDocument/2006/relationships/hyperlink" Target="consultantplus://offline/ref=045CB8FFAB0B9587130411AE84E18545FAAFA960FE8DB4AFD1E2077B014062BD221AA26FA59489AE9002C3B5BA92A2C1CDC44B4169FCFF55KEf7K" TargetMode = "External"/>
	<Relationship Id="rId42" Type="http://schemas.openxmlformats.org/officeDocument/2006/relationships/hyperlink" Target="consultantplus://offline/ref=045CB8FFAB0B9587130411AE84E18545FAAEAB6AF68DB4AFD1E2077B014062BD221AA26FA59488AD9C02C3B5BA92A2C1CDC44B4169FCFF55KEf7K" TargetMode = "External"/>
	<Relationship Id="rId43" Type="http://schemas.openxmlformats.org/officeDocument/2006/relationships/hyperlink" Target="consultantplus://offline/ref=045CB8FFAB0B9587130411AE84E18545F9AFA86FF38EE9A5D9BB0B79064F3DAA2553AE6EA59489AE925DC6A0ABCAACC2D3DA435775FEFDK5f4K" TargetMode = "External"/>
	<Relationship Id="rId44" Type="http://schemas.openxmlformats.org/officeDocument/2006/relationships/hyperlink" Target="consultantplus://offline/ref=045CB8FFAB0B9587130411AE84E18545F9AFA86DF28EE9A5D9BB0B79064F3DAA2553AE6EA59489AE925DC6A0ABCAACC2D3DA435775FEFDK5f4K" TargetMode = "External"/>
	<Relationship Id="rId45" Type="http://schemas.openxmlformats.org/officeDocument/2006/relationships/hyperlink" Target="consultantplus://offline/ref=045CB8FFAB0B9587130411AE84E18545FDADAB6DF482B4AFD1E2077B014062BD221AA26FA59488AE9802C3B5BA92A2C1CDC44B4169FCFF55KEf7K" TargetMode = "External"/>
	<Relationship Id="rId46" Type="http://schemas.openxmlformats.org/officeDocument/2006/relationships/hyperlink" Target="consultantplus://offline/ref=045CB8FFAB0B9587130411AE84E18545F9AFA86FF28EE9A5D9BB0B79064F3DAA2553AE6EA59488A6925DC6A0ABCAACC2D3DA435775FEFDK5f4K" TargetMode = "External"/>
	<Relationship Id="rId47" Type="http://schemas.openxmlformats.org/officeDocument/2006/relationships/hyperlink" Target="consultantplus://offline/ref=045CB8FFAB0B9587130411AE84E18545F9AFA86FF28EE9A5D9BB0B79064F3DAA2553AE6EA59489AF925DC6A0ABCAACC2D3DA435775FEFDK5f4K" TargetMode = "External"/>
	<Relationship Id="rId48" Type="http://schemas.openxmlformats.org/officeDocument/2006/relationships/hyperlink" Target="consultantplus://offline/ref=045CB8FFAB0B9587130411AE84E18545F9AFA86FF28EE9A5D9BB0B79064F3DAA2553AE6EA59489AF925DC6A0ABCAACC2D3DA435775FEFDK5f4K" TargetMode = "External"/>
	<Relationship Id="rId49" Type="http://schemas.openxmlformats.org/officeDocument/2006/relationships/hyperlink" Target="consultantplus://offline/ref=045CB8FFAB0B9587130411AE84E18545F9AFA86FF28EE9A5D9BB0B79064F3DAA2553AE6EA59489AF925DC6A0ABCAACC2D3DA435775FEFDK5f4K" TargetMode = "External"/>
	<Relationship Id="rId50" Type="http://schemas.openxmlformats.org/officeDocument/2006/relationships/hyperlink" Target="consultantplus://offline/ref=045CB8FFAB0B9587130411AE84E18545F9AFA86FF38EE9A5D9BB0B79064F3DAA2553AE6EA59489AD925DC6A0ABCAACC2D3DA435775FEFDK5f4K" TargetMode = "External"/>
	<Relationship Id="rId51" Type="http://schemas.openxmlformats.org/officeDocument/2006/relationships/hyperlink" Target="consultantplus://offline/ref=045CB8FFAB0B9587130411AE84E18545F9AFA86FF28EE9A5D9BB0B79064F3DAA2553AE6EA59489AE925DC6A0ABCAACC2D3DA435775FEFDK5f4K" TargetMode = "External"/>
	<Relationship Id="rId52" Type="http://schemas.openxmlformats.org/officeDocument/2006/relationships/hyperlink" Target="consultantplus://offline/ref=045CB8FFAB0B9587130411AE84E18545F9AFA86DF28EE9A5D9BB0B79064F3DAA2553AE6EA59489AD925DC6A0ABCAACC2D3DA435775FEFDK5f4K" TargetMode = "External"/>
	<Relationship Id="rId53" Type="http://schemas.openxmlformats.org/officeDocument/2006/relationships/hyperlink" Target="consultantplus://offline/ref=045CB8FFAB0B9587130411AE84E18545F9AFA86FF28EE9A5D9BB0B79064F3DAA2553AE6EA59489AC925DC6A0ABCAACC2D3DA435775FEFDK5f4K" TargetMode = "External"/>
	<Relationship Id="rId54" Type="http://schemas.openxmlformats.org/officeDocument/2006/relationships/hyperlink" Target="consultantplus://offline/ref=045CB8FFAB0B9587130411AE84E18545F9AFA86FF38EE9A5D9BB0B79064F3DAA2553AE6EA59489AC925DC6A0ABCAACC2D3DA435775FEFDK5f4K" TargetMode = "External"/>
	<Relationship Id="rId55" Type="http://schemas.openxmlformats.org/officeDocument/2006/relationships/hyperlink" Target="consultantplus://offline/ref=045CB8FFAB0B9587130411AE84E18545F9AFA86FF38EE9A5D9BB0B79064F3DAA2553AE6EA59489AB925DC6A0ABCAACC2D3DA435775FEFDK5f4K" TargetMode = "External"/>
	<Relationship Id="rId56" Type="http://schemas.openxmlformats.org/officeDocument/2006/relationships/hyperlink" Target="consultantplus://offline/ref=045CB8FFAB0B9587130411AE84E18545F9AFA86FF38EE9A5D9BB0B79064F3DAA2553AE6EA59489AB925DC6A0ABCAACC2D3DA435775FEFDK5f4K" TargetMode = "External"/>
	<Relationship Id="rId57" Type="http://schemas.openxmlformats.org/officeDocument/2006/relationships/hyperlink" Target="consultantplus://offline/ref=045CB8FFAB0B9587130411AE84E18545FAA8AA60F18CB4AFD1E2077B014062BD301AFA63A69496AF911795E4FCKCf4K" TargetMode = "External"/>
	<Relationship Id="rId58" Type="http://schemas.openxmlformats.org/officeDocument/2006/relationships/hyperlink" Target="consultantplus://offline/ref=045CB8FFAB0B9587130411AE84E18545FDADAB6DF482B4AFD1E2077B014062BD221AA26FA59488AE9B02C3B5BA92A2C1CDC44B4169FCFF55KEf7K" TargetMode = "External"/>
	<Relationship Id="rId59" Type="http://schemas.openxmlformats.org/officeDocument/2006/relationships/hyperlink" Target="consultantplus://offline/ref=045CB8FFAB0B9587130411AE84E18545FDA8A06FFF87B4AFD1E2077B014062BD221AA26FA59488AE9902C3B5BA92A2C1CDC44B4169FCFF55KEf7K" TargetMode = "External"/>
	<Relationship Id="rId60" Type="http://schemas.openxmlformats.org/officeDocument/2006/relationships/hyperlink" Target="consultantplus://offline/ref=045CB8FFAB0B9587130411AE84E18545FAA8AA60F685B4AFD1E2077B014062BD301AFA63A69496AF911795E4FCKCf4K" TargetMode = "External"/>
	<Relationship Id="rId61" Type="http://schemas.openxmlformats.org/officeDocument/2006/relationships/hyperlink" Target="consultantplus://offline/ref=045CB8FFAB0B9587130411AE84E18545F9AFA86FF38EE9A5D9BB0B79064F3DAA2553AE6EA59489A7925DC6A0ABCAACC2D3DA435775FEFDK5f4K" TargetMode = "External"/>
	<Relationship Id="rId62" Type="http://schemas.openxmlformats.org/officeDocument/2006/relationships/hyperlink" Target="consultantplus://offline/ref=045CB8FFAB0B9587130411AE84E18545FFADA96AF185B4AFD1E2077B014062BD301AFA63A69496AF911795E4FCKCf4K" TargetMode = "External"/>
	<Relationship Id="rId63" Type="http://schemas.openxmlformats.org/officeDocument/2006/relationships/hyperlink" Target="consultantplus://offline/ref=045CB8FFAB0B9587130411AE84E18545F9AFA86FF38EE9A5D9BB0B79064F3DAA2553AE6EA5948AAF925DC6A0ABCAACC2D3DA435775FEFDK5f4K" TargetMode = "External"/>
	<Relationship Id="rId64" Type="http://schemas.openxmlformats.org/officeDocument/2006/relationships/hyperlink" Target="consultantplus://offline/ref=045CB8FFAB0B9587130411AE84E18545FDA8A969F28DB4AFD1E2077B014062BD221AA26FA59488AF9102C3B5BA92A2C1CDC44B4169FCFF55KEf7K" TargetMode = "External"/>
	<Relationship Id="rId65" Type="http://schemas.openxmlformats.org/officeDocument/2006/relationships/hyperlink" Target="consultantplus://offline/ref=045CB8FFAB0B9587130411AE84E18545FAAFA968F480B4AFD1E2077B014062BD221AA26FA59488AE9902C3B5BA92A2C1CDC44B4169FCFF55KEf7K" TargetMode = "External"/>
	<Relationship Id="rId66" Type="http://schemas.openxmlformats.org/officeDocument/2006/relationships/hyperlink" Target="consultantplus://offline/ref=045CB8FFAB0B9587130411AE84E18545FDAAA868FE82B4AFD1E2077B014062BD221AA26FA59488AE9902C3B5BA92A2C1CDC44B4169FCFF55KEf7K" TargetMode = "External"/>
	<Relationship Id="rId67" Type="http://schemas.openxmlformats.org/officeDocument/2006/relationships/hyperlink" Target="consultantplus://offline/ref=045CB8FFAB0B9587130411AE84E18545FCA5AF6DFCD3E3AD80B7097E091038AD3453AC6EBB9480B19B0995KEf7K" TargetMode = "External"/>
	<Relationship Id="rId68" Type="http://schemas.openxmlformats.org/officeDocument/2006/relationships/hyperlink" Target="consultantplus://offline/ref=045CB8FFAB0B9587130411AE84E18545FAA8AB6BF585B4AFD1E2077B014062BD221AA26FA59480AE9E02C3B5BA92A2C1CDC44B4169FCFF55KEf7K" TargetMode = "External"/>
	<Relationship Id="rId69" Type="http://schemas.openxmlformats.org/officeDocument/2006/relationships/hyperlink" Target="consultantplus://offline/ref=045CB8FFAB0B9587130411AE84E18545FDAAA868FE82B4AFD1E2077B014062BD221AA26FA59488AE9802C3B5BA92A2C1CDC44B4169FCFF55KEf7K" TargetMode = "External"/>
	<Relationship Id="rId70" Type="http://schemas.openxmlformats.org/officeDocument/2006/relationships/hyperlink" Target="consultantplus://offline/ref=045CB8FFAB0B9587130411AE84E18545FAAEAC60F683B4AFD1E2077B014062BD221AA26FA59488A89F02C3B5BA92A2C1CDC44B4169FCFF55KEf7K" TargetMode = "External"/>
	<Relationship Id="rId71" Type="http://schemas.openxmlformats.org/officeDocument/2006/relationships/hyperlink" Target="consultantplus://offline/ref=045CB8FFAB0B9587130411AE84E18545FAAFA968F686B4AFD1E2077B014062BD221AA26FA59489A99802C3B5BA92A2C1CDC44B4169FCFF55KEf7K" TargetMode = "External"/>
	<Relationship Id="rId72" Type="http://schemas.openxmlformats.org/officeDocument/2006/relationships/hyperlink" Target="consultantplus://offline/ref=045CB8FFAB0B9587130411AE84E18545FAAEAC60F683B4AFD1E2077B014062BD221AA26FA59488A89102C3B5BA92A2C1CDC44B4169FCFF55KEf7K" TargetMode = "External"/>
	<Relationship Id="rId73" Type="http://schemas.openxmlformats.org/officeDocument/2006/relationships/hyperlink" Target="consultantplus://offline/ref=045CB8FFAB0B9587130411AE84E18545F9AFA86DF28EE9A5D9BB0B79064F3DAA2553AE6EA59489AC925DC6A0ABCAACC2D3DA435775FEFDK5f4K" TargetMode = "External"/>
	<Relationship Id="rId74" Type="http://schemas.openxmlformats.org/officeDocument/2006/relationships/hyperlink" Target="consultantplus://offline/ref=045CB8FFAB0B9587130411AE84E18545FAA8AA60F685B4AFD1E2077B014062BD221AA26DA29FDCFEDD5C9AE7FED9AFCAD3D84B4BK7f4K" TargetMode = "External"/>
	<Relationship Id="rId75" Type="http://schemas.openxmlformats.org/officeDocument/2006/relationships/hyperlink" Target="consultantplus://offline/ref=045CB8FFAB0B9587130411AE84E18545FAAEA968F18CB4AFD1E2077B014062BD221AA26FA59488AE9F02C3B5BA92A2C1CDC44B4169FCFF55KEf7K" TargetMode = "External"/>
	<Relationship Id="rId76" Type="http://schemas.openxmlformats.org/officeDocument/2006/relationships/hyperlink" Target="consultantplus://offline/ref=045CB8FFAB0B9587130411AE84E18545FAAEA968F18CB4AFD1E2077B014062BD221AA26FA59488AD9802C3B5BA92A2C1CDC44B4169FCFF55KEf7K" TargetMode = "External"/>
	<Relationship Id="rId77" Type="http://schemas.openxmlformats.org/officeDocument/2006/relationships/hyperlink" Target="consultantplus://offline/ref=045CB8FFAB0B9587130411AE84E18545FAAEA16AFF85B4AFD1E2077B014062BD221AA26FA59488AE9B02C3B5BA92A2C1CDC44B4169FCFF55KEf7K" TargetMode = "External"/>
	<Relationship Id="rId78" Type="http://schemas.openxmlformats.org/officeDocument/2006/relationships/hyperlink" Target="consultantplus://offline/ref=045CB8FFAB0B9587130411AE84E18545FAAEA968F18CB4AFD1E2077B014062BD221AA26FA59489AD9102C3B5BA92A2C1CDC44B4169FCFF55KEf7K" TargetMode = "External"/>
	<Relationship Id="rId79" Type="http://schemas.openxmlformats.org/officeDocument/2006/relationships/hyperlink" Target="consultantplus://offline/ref=045CB8FFAB0B9587130411AE84E18545FAAFAC6AFE86B4AFD1E2077B014062BD221AA26FA59488AE9902C3B5BA92A2C1CDC44B4169FCFF55KEf7K" TargetMode = "External"/>
	<Relationship Id="rId80" Type="http://schemas.openxmlformats.org/officeDocument/2006/relationships/hyperlink" Target="consultantplus://offline/ref=045CB8FFAB0B9587130411AE84E18545FAAFAF6FF18CB4AFD1E2077B014062BD221AA26FA59488AE9902C3B5BA92A2C1CDC44B4169FCFF55KEf7K" TargetMode = "External"/>
	<Relationship Id="rId81" Type="http://schemas.openxmlformats.org/officeDocument/2006/relationships/hyperlink" Target="consultantplus://offline/ref=045CB8FFAB0B9587130411AE84E18545FAAFA960FE8DB4AFD1E2077B014062BD221AA26FA59489AE9002C3B5BA92A2C1CDC44B4169FCFF55KEf7K" TargetMode = "External"/>
	<Relationship Id="rId82" Type="http://schemas.openxmlformats.org/officeDocument/2006/relationships/hyperlink" Target="consultantplus://offline/ref=045CB8FFAB0B9587130411AE84E18545FDAAA961F28DB4AFD1E2077B014062BD221AA26FA59488AF9002C3B5BA92A2C1CDC44B4169FCFF55KEf7K" TargetMode = "External"/>
	<Relationship Id="rId83" Type="http://schemas.openxmlformats.org/officeDocument/2006/relationships/hyperlink" Target="consultantplus://offline/ref=045CB8FFAB0B9587130411AE84E18545F9AFA86FF38EE9A5D9BB0B79064F3DAA2553AE6EA5948AAD925DC6A0ABCAACC2D3DA435775FEFDK5f4K" TargetMode = "External"/>
	<Relationship Id="rId84" Type="http://schemas.openxmlformats.org/officeDocument/2006/relationships/hyperlink" Target="consultantplus://offline/ref=045CB8FFAB0B9587130411AE84E18545F9AFA86FF38EE9A5D9BB0B79064F3DAA2553AE6EA5948AAA925DC6A0ABCAACC2D3DA435775FEFDK5f4K" TargetMode = "External"/>
	<Relationship Id="rId85" Type="http://schemas.openxmlformats.org/officeDocument/2006/relationships/hyperlink" Target="consultantplus://offline/ref=045CB8FFAB0B9587130411AE84E18545F9AFA86FF38EE9A5D9BB0B79064F3DAA2553AE6EA5948AA9925DC6A0ABCAACC2D3DA435775FEFDK5f4K" TargetMode = "External"/>
	<Relationship Id="rId86" Type="http://schemas.openxmlformats.org/officeDocument/2006/relationships/hyperlink" Target="consultantplus://offline/ref=045CB8FFAB0B9587130411AE84E18545F9AFA86FF28EE9A5D9BB0B79064F3DAA2553AE6EA59489A7925DC6A0ABCAACC2D3DA435775FEFDK5f4K" TargetMode = "External"/>
	<Relationship Id="rId87" Type="http://schemas.openxmlformats.org/officeDocument/2006/relationships/hyperlink" Target="consultantplus://offline/ref=045CB8FFAB0B9587130411AE84E18545F9AFA86FF38EE9A5D9BB0B79064F3DAA2553AE6EA5948AA8925DC6A0ABCAACC2D3DA435775FEFDK5f4K" TargetMode = "External"/>
	<Relationship Id="rId88" Type="http://schemas.openxmlformats.org/officeDocument/2006/relationships/hyperlink" Target="consultantplus://offline/ref=045CB8FFAB0B9587130411AE84E18545F9AFA86FF28EE9A5D9BB0B79064F3DAA2553AE6EA59489A6925DC6A0ABCAACC2D3DA435775FEFDK5f4K" TargetMode = "External"/>
	<Relationship Id="rId89" Type="http://schemas.openxmlformats.org/officeDocument/2006/relationships/hyperlink" Target="consultantplus://offline/ref=045CB8FFAB0B9587130411AE84E18545F9AFA86FF38EE9A5D9BB0B79064F3DAA2553AE6EA5948AA6925DC6A0ABCAACC2D3DA435775FEFDK5f4K" TargetMode = "External"/>
	<Relationship Id="rId90" Type="http://schemas.openxmlformats.org/officeDocument/2006/relationships/hyperlink" Target="consultantplus://offline/ref=045CB8FFAB0B9587130411AE84E18545F9AFA86FF38EE9A5D9BB0B79064F3DAA2553AE6EA5948BAF925DC6A0ABCAACC2D3DA435775FEFDK5f4K" TargetMode = "External"/>
	<Relationship Id="rId91" Type="http://schemas.openxmlformats.org/officeDocument/2006/relationships/hyperlink" Target="consultantplus://offline/ref=045CB8FFAB0B9587130411AE84E18545F9AFA86FF38EE9A5D9BB0B79064F3DAA2553AE6EA5948BAF925DC6A0ABCAACC2D3DA435775FEFDK5f4K" TargetMode = "External"/>
	<Relationship Id="rId92" Type="http://schemas.openxmlformats.org/officeDocument/2006/relationships/hyperlink" Target="consultantplus://offline/ref=045CB8FFAB0B9587130411AE84E18545F9AFA86FF38EE9A5D9BB0B79064F3DAA2553AE6EA5948BAC925DC6A0ABCAACC2D3DA435775FEFDK5f4K" TargetMode = "External"/>
	<Relationship Id="rId93" Type="http://schemas.openxmlformats.org/officeDocument/2006/relationships/hyperlink" Target="consultantplus://offline/ref=045CB8FFAB0B9587130411AE84E18545F9AFA86FF38EE9A5D9BB0B79064F3DAA2553AE6EA5948BA8925DC6A0ABCAACC2D3DA435775FEFDK5f4K" TargetMode = "External"/>
	<Relationship Id="rId94" Type="http://schemas.openxmlformats.org/officeDocument/2006/relationships/hyperlink" Target="consultantplus://offline/ref=045CB8FFAB0B9587130411AE84E18545FFA4AB68F085B4AFD1E2077B014062BD221AA26FA59488AE9A02C3B5BA92A2C1CDC44B4169FCFF55KEf7K" TargetMode = "External"/>
	<Relationship Id="rId95" Type="http://schemas.openxmlformats.org/officeDocument/2006/relationships/hyperlink" Target="consultantplus://offline/ref=045CB8FFAB0B9587130411AE84E18545F9AFA86FF28EE9A5D9BB0B79064F3DAA2553AE6EA5948AAC925DC6A0ABCAACC2D3DA435775FEFDK5f4K" TargetMode = "External"/>
	<Relationship Id="rId96" Type="http://schemas.openxmlformats.org/officeDocument/2006/relationships/hyperlink" Target="consultantplus://offline/ref=045CB8FFAB0B9587130411AE84E18545F9AFA86FF38EE9A5D9BB0B79064F3DAA2553AE6EA5948CAF925DC6A0ABCAACC2D3DA435775FEFDK5f4K" TargetMode = "External"/>
	<Relationship Id="rId97" Type="http://schemas.openxmlformats.org/officeDocument/2006/relationships/hyperlink" Target="consultantplus://offline/ref=045CB8FFAB0B9587130411AE84E18545F9AFA86FF28EE9A5D9BB0B79064F3DAA2553AE6EA5948AAB925DC6A0ABCAACC2D3DA435775FEFDK5f4K" TargetMode = "External"/>
	<Relationship Id="rId98" Type="http://schemas.openxmlformats.org/officeDocument/2006/relationships/hyperlink" Target="consultantplus://offline/ref=045CB8FFAB0B9587130411AE84E18545FAAEAB6AF68DB4AFD1E2077B014062BD221AA26FA59488AD9C02C3B5BA92A2C1CDC44B4169FCFF55KEf7K" TargetMode = "External"/>
	<Relationship Id="rId99" Type="http://schemas.openxmlformats.org/officeDocument/2006/relationships/hyperlink" Target="consultantplus://offline/ref=045CB8FFAB0B9587130411AE84E18545FDA5A069F78CB4AFD1E2077B014062BD221AA26FA5948CAB9A02C3B5BA92A2C1CDC44B4169FCFF55KEf7K" TargetMode = "External"/>
	<Relationship Id="rId100" Type="http://schemas.openxmlformats.org/officeDocument/2006/relationships/hyperlink" Target="consultantplus://offline/ref=045CB8FFAB0B9587130411AE84E18545F9AFA86FF38EE9A5D9BB0B79064F3DAA2553AE6EA5948CAE925DC6A0ABCAACC2D3DA435775FEFDK5f4K" TargetMode = "External"/>
	<Relationship Id="rId101" Type="http://schemas.openxmlformats.org/officeDocument/2006/relationships/hyperlink" Target="consultantplus://offline/ref=045CB8FFAB0B9587130411AE84E18545FAAFA968F480B4AFD1E2077B014062BD221AA26FA59488AE9802C3B5BA92A2C1CDC44B4169FCFF55KEf7K" TargetMode = "External"/>
	<Relationship Id="rId102" Type="http://schemas.openxmlformats.org/officeDocument/2006/relationships/hyperlink" Target="consultantplus://offline/ref=045CB8FFAB0B9587130411AE84E18545FFAEA960FF80B4AFD1E2077B014062BD221AA26FA59488A99B02C3B5BA92A2C1CDC44B4169FCFF55KEf7K" TargetMode = "External"/>
	<Relationship Id="rId103" Type="http://schemas.openxmlformats.org/officeDocument/2006/relationships/hyperlink" Target="consultantplus://offline/ref=045CB8FFAB0B9587130411AE84E18545F9AFA86FF38EE9A5D9BB0B79064F3DAA2553AE6EA5948CAD925DC6A0ABCAACC2D3DA435775FEFDK5f4K" TargetMode = "External"/>
	<Relationship Id="rId104" Type="http://schemas.openxmlformats.org/officeDocument/2006/relationships/hyperlink" Target="consultantplus://offline/ref=045CB8FFAB0B9587130411AE84E18545FDADAB6DF482B4AFD1E2077B014062BD221AA26FA59488AE9D02C3B5BA92A2C1CDC44B4169FCFF55KEf7K" TargetMode = "External"/>
	<Relationship Id="rId105" Type="http://schemas.openxmlformats.org/officeDocument/2006/relationships/hyperlink" Target="consultantplus://offline/ref=045CB8FFAB0B9587130411AE84E18545FDADAB6DF482B4AFD1E2077B014062BD221AA26FA59488AE9E02C3B5BA92A2C1CDC44B4169FCFF55KEf7K" TargetMode = "External"/>
	<Relationship Id="rId106" Type="http://schemas.openxmlformats.org/officeDocument/2006/relationships/hyperlink" Target="consultantplus://offline/ref=045CB8FFAB0B9587130411AE84E18545F9AFA86FF38EE9A5D9BB0B79064F3DAA2553AE6EA5948CAB925DC6A0ABCAACC2D3DA435775FEFDK5f4K" TargetMode = "External"/>
	<Relationship Id="rId107" Type="http://schemas.openxmlformats.org/officeDocument/2006/relationships/hyperlink" Target="consultantplus://offline/ref=045CB8FFAB0B9587130411AE84E18545FDADAB6DF482B4AFD1E2077B014062BD221AA26FA59488AE9102C3B5BA92A2C1CDC44B4169FCFF55KEf7K" TargetMode = "External"/>
	<Relationship Id="rId108" Type="http://schemas.openxmlformats.org/officeDocument/2006/relationships/hyperlink" Target="consultantplus://offline/ref=045CB8FFAB0B9587130411AE84E18545FDADAB6DF482B4AFD1E2077B014062BD221AA26FA59488AD9902C3B5BA92A2C1CDC44B4169FCFF55KEf7K" TargetMode = "External"/>
	<Relationship Id="rId109" Type="http://schemas.openxmlformats.org/officeDocument/2006/relationships/hyperlink" Target="consultantplus://offline/ref=045CB8FFAB0B9587130411AE84E18545FDADAB6DF482B4AFD1E2077B014062BD221AA26FA59488AD9B02C3B5BA92A2C1CDC44B4169FCFF55KEf7K" TargetMode = "External"/>
	<Relationship Id="rId110" Type="http://schemas.openxmlformats.org/officeDocument/2006/relationships/hyperlink" Target="consultantplus://offline/ref=045CB8FFAB0B9587130411AE84E18545FDADAB6DF482B4AFD1E2077B014062BD221AA26FA59488AD9A02C3B5BA92A2C1CDC44B4169FCFF55KEf7K" TargetMode = "External"/>
	<Relationship Id="rId111" Type="http://schemas.openxmlformats.org/officeDocument/2006/relationships/hyperlink" Target="consultantplus://offline/ref=045CB8FFAB0B9587130411AE84E18545F9AEA96AFE8EE9A5D9BB0B79064F3DAA2553AE6EA59489AB925DC6A0ABCAACC2D3DA435775FEFDK5f4K" TargetMode = "External"/>
	<Relationship Id="rId112" Type="http://schemas.openxmlformats.org/officeDocument/2006/relationships/hyperlink" Target="consultantplus://offline/ref=045CB8FFAB0B9587130411AE84E18545F9AFA86FF38EE9A5D9BB0B79064F3DAA2553AE6EA5948CA6925DC6A0ABCAACC2D3DA435775FEFDK5f4K" TargetMode = "External"/>
	<Relationship Id="rId113" Type="http://schemas.openxmlformats.org/officeDocument/2006/relationships/hyperlink" Target="consultantplus://offline/ref=045CB8FFAB0B9587130411AE84E18545F9AFA86FF38EE9A5D9BB0B79064F3DAA2553AE6EA5948CA6925DC6A0ABCAACC2D3DA435775FEFDK5f4K" TargetMode = "External"/>
	<Relationship Id="rId114" Type="http://schemas.openxmlformats.org/officeDocument/2006/relationships/hyperlink" Target="consultantplus://offline/ref=045CB8FFAB0B9587130411AE84E18545F9AFA86DF28EE9A5D9BB0B79064F3DAA2553AE6EA59489AA925DC6A0ABCAACC2D3DA435775FEFDK5f4K" TargetMode = "External"/>
	<Relationship Id="rId115" Type="http://schemas.openxmlformats.org/officeDocument/2006/relationships/hyperlink" Target="consultantplus://offline/ref=045CB8FFAB0B9587130411AE84E18545FAADA16EFE81B4AFD1E2077B014062BD221AA26FA59488AF9A02C3B5BA92A2C1CDC44B4169FCFF55KEf7K" TargetMode = "External"/>
	<Relationship Id="rId116" Type="http://schemas.openxmlformats.org/officeDocument/2006/relationships/hyperlink" Target="consultantplus://offline/ref=045CB8FFAB0B9587130411AE84E18545FFABA068F182B4AFD1E2077B014062BD221AA26FA59488AE9902C3B5BA92A2C1CDC44B4169FCFF55KEf7K" TargetMode = "External"/>
	<Relationship Id="rId117" Type="http://schemas.openxmlformats.org/officeDocument/2006/relationships/hyperlink" Target="consultantplus://offline/ref=045CB8FFAB0B9587130411AE84E18545F9AFA86FF28EE9A5D9BB0B79064F3DAA2553AE6EA5948AA6925DC6A0ABCAACC2D3DA435775FEFDK5f4K" TargetMode = "External"/>
	<Relationship Id="rId118" Type="http://schemas.openxmlformats.org/officeDocument/2006/relationships/hyperlink" Target="consultantplus://offline/ref=045CB8FFAB0B9587130411AE84E18545FAA9A16EF387B4AFD1E2077B014062BD221AA26FA5948BAA9002C3B5BA92A2C1CDC44B4169FCFF55KEf7K" TargetMode = "External"/>
	<Relationship Id="rId119" Type="http://schemas.openxmlformats.org/officeDocument/2006/relationships/hyperlink" Target="consultantplus://offline/ref=045CB8FFAB0B9587130411AE84E18545F9AFA86DF28EE9A5D9BB0B79064F3DAA2553AE6EA59489A8925DC6A0ABCAACC2D3DA435775FEFDK5f4K" TargetMode = "External"/>
	<Relationship Id="rId120" Type="http://schemas.openxmlformats.org/officeDocument/2006/relationships/hyperlink" Target="consultantplus://offline/ref=045CB8FFAB0B9587130411AE84E18545F9AFA86FF28EE9A5D9BB0B79064F3DAA2553AE6EA5948BAE925DC6A0ABCAACC2D3DA435775FEFDK5f4K" TargetMode = "External"/>
	<Relationship Id="rId121" Type="http://schemas.openxmlformats.org/officeDocument/2006/relationships/hyperlink" Target="consultantplus://offline/ref=045CB8FFAB0B9587130411AE84E18545FFADA96AF185B4AFD1E2077B014062BD301AFA63A69496AF911795E4FCKCf4K" TargetMode = "External"/>
	<Relationship Id="rId122" Type="http://schemas.openxmlformats.org/officeDocument/2006/relationships/hyperlink" Target="consultantplus://offline/ref=045CB8FFAB0B9587130411AE84E18545F9AFA86FF28EE9A5D9BB0B79064F3DAA2553AE6EA5948BAB925DC6A0ABCAACC2D3DA435775FEFDK5f4K" TargetMode = "External"/>
	<Relationship Id="rId123" Type="http://schemas.openxmlformats.org/officeDocument/2006/relationships/hyperlink" Target="consultantplus://offline/ref=045CB8FFAB0B9587130411AE84E18545FAAFA86CFF8DB4AFD1E2077B014062BD221AA26FA5948EAE9E02C3B5BA92A2C1CDC44B4169FCFF55KEf7K" TargetMode = "External"/>
	<Relationship Id="rId124" Type="http://schemas.openxmlformats.org/officeDocument/2006/relationships/hyperlink" Target="consultantplus://offline/ref=045CB8FFAB0B9587130411AE84E18545F9AFA86FF28EE9A5D9BB0B79064F3DAA2553AE6EA5948BAB925DC6A0ABCAACC2D3DA435775FEFDK5f4K" TargetMode = "External"/>
	<Relationship Id="rId125" Type="http://schemas.openxmlformats.org/officeDocument/2006/relationships/hyperlink" Target="consultantplus://offline/ref=045CB8FFAB0B9587130411AE84E18545FDAAAB6EF587B4AFD1E2077B014062BD221AA26FA59488AA9002C3B5BA92A2C1CDC44B4169FCFF55KEf7K" TargetMode = "External"/>
	<Relationship Id="rId126" Type="http://schemas.openxmlformats.org/officeDocument/2006/relationships/hyperlink" Target="consultantplus://offline/ref=045CB8FFAB0B9587130411AE84E18545F9AFA86FF28EE9A5D9BB0B79064F3DAA2553AE6EA5948BA8925DC6A0ABCAACC2D3DA435775FEFDK5f4K" TargetMode = "External"/>
	<Relationship Id="rId127" Type="http://schemas.openxmlformats.org/officeDocument/2006/relationships/hyperlink" Target="consultantplus://offline/ref=045CB8FFAB0B9587130411AE84E18545F9AFA86FF38EE9A5D9BB0B79064F3DAA2553AE6EA5948DA9925DC6A0ABCAACC2D3DA435775FEFDK5f4K" TargetMode = "External"/>
	<Relationship Id="rId128" Type="http://schemas.openxmlformats.org/officeDocument/2006/relationships/hyperlink" Target="consultantplus://offline/ref=045CB8FFAB0B9587130411AE84E18545F9AFA86FF38EE9A5D9BB0B79064F3DAA2553AE6EA5948DA8925DC6A0ABCAACC2D3DA435775FEFDK5f4K" TargetMode = "External"/>
	<Relationship Id="rId129" Type="http://schemas.openxmlformats.org/officeDocument/2006/relationships/hyperlink" Target="consultantplus://offline/ref=045CB8FFAB0B9587130411AE84E18545F9AFA86FF38EE9A5D9BB0B79064F3DAA2553AE6EA5948DA6925DC6A0ABCAACC2D3DA435775FEFDK5f4K" TargetMode = "External"/>
	<Relationship Id="rId130" Type="http://schemas.openxmlformats.org/officeDocument/2006/relationships/hyperlink" Target="consultantplus://offline/ref=045CB8FFAB0B9587130411AE84E18545FDADAB6DF482B4AFD1E2077B014062BD221AA26FA59488AD9C02C3B5BA92A2C1CDC44B4169FCFF55KEf7K" TargetMode = "External"/>
	<Relationship Id="rId131" Type="http://schemas.openxmlformats.org/officeDocument/2006/relationships/hyperlink" Target="consultantplus://offline/ref=045CB8FFAB0B9587130411AE84E18545FFAEA960FF80B4AFD1E2077B014062BD221AA26FA59488A79A02C3B5BA92A2C1CDC44B4169FCFF55KEf7K" TargetMode = "External"/>
	<Relationship Id="rId132" Type="http://schemas.openxmlformats.org/officeDocument/2006/relationships/hyperlink" Target="consultantplus://offline/ref=045CB8FFAB0B9587130411AE84E18545F9AFA86FF38EE9A5D9BB0B79064F3DAA2553AE6EA5948EAE925DC6A0ABCAACC2D3DA435775FEFDK5f4K" TargetMode = "External"/>
	<Relationship Id="rId133" Type="http://schemas.openxmlformats.org/officeDocument/2006/relationships/hyperlink" Target="consultantplus://offline/ref=045CB8FFAB0B9587130411AE84E18545F9AFA86FF38EE9A5D9BB0B79064F3DAA2553AE6EA5948EAD925DC6A0ABCAACC2D3DA435775FEFDK5f4K" TargetMode = "External"/>
	<Relationship Id="rId134" Type="http://schemas.openxmlformats.org/officeDocument/2006/relationships/hyperlink" Target="consultantplus://offline/ref=045CB8FFAB0B9587130411AE84E18545F9AFA86FF28EE9A5D9BB0B79064F3DAA2553AE6EA5948BA6925DC6A0ABCAACC2D3DA435775FEFDK5f4K" TargetMode = "External"/>
	<Relationship Id="rId135" Type="http://schemas.openxmlformats.org/officeDocument/2006/relationships/hyperlink" Target="consultantplus://offline/ref=045CB8FFAB0B9587130411AE84E18545F9AFA86FF28EE9A5D9BB0B79064F3DAA2553AE6EA5948CAD925DC6A0ABCAACC2D3DA435775FEFDK5f4K" TargetMode = "External"/>
	<Relationship Id="rId136" Type="http://schemas.openxmlformats.org/officeDocument/2006/relationships/hyperlink" Target="consultantplus://offline/ref=045CB8FFAB0B9587130411AE84E18545FDADAB6DF482B4AFD1E2077B014062BD221AA26FA59488AD9F02C3B5BA92A2C1CDC44B4169FCFF55KEf7K" TargetMode = "External"/>
	<Relationship Id="rId137" Type="http://schemas.openxmlformats.org/officeDocument/2006/relationships/hyperlink" Target="consultantplus://offline/ref=045CB8FFAB0B9587130411AE84E18545FDADAB6DF482B4AFD1E2077B014062BD221AA26FA59488AC9902C3B5BA92A2C1CDC44B4169FCFF55KEf7K" TargetMode = "External"/>
	<Relationship Id="rId138" Type="http://schemas.openxmlformats.org/officeDocument/2006/relationships/hyperlink" Target="consultantplus://offline/ref=045CB8FFAB0B9587130411AE84E18545FDADAB6DF482B4AFD1E2077B014062BD221AA26FA59488AC9C02C3B5BA92A2C1CDC44B4169FCFF55KEf7K" TargetMode = "External"/>
	<Relationship Id="rId139" Type="http://schemas.openxmlformats.org/officeDocument/2006/relationships/hyperlink" Target="consultantplus://offline/ref=045CB8FFAB0B9587130411AE84E18545F9AFA86FF28EE9A5D9BB0B79064F3DAA2553AE6EA5948CAB925DC6A0ABCAACC2D3DA435775FEFDK5f4K" TargetMode = "External"/>
	<Relationship Id="rId140" Type="http://schemas.openxmlformats.org/officeDocument/2006/relationships/hyperlink" Target="consultantplus://offline/ref=045CB8FFAB0B9587130411AE84E18545FFAEA960FF80B4AFD1E2077B014062BD221AA26FA59489AF9902C3B5BA92A2C1CDC44B4169FCFF55KEf7K" TargetMode = "External"/>
	<Relationship Id="rId141" Type="http://schemas.openxmlformats.org/officeDocument/2006/relationships/hyperlink" Target="consultantplus://offline/ref=045CB8FFAB0B9587130411AE84E18545F9AFA86FF28EE9A5D9BB0B79064F3DAA2553AE6EA5948CAA925DC6A0ABCAACC2D3DA435775FEFDK5f4K" TargetMode = "External"/>
	<Relationship Id="rId142" Type="http://schemas.openxmlformats.org/officeDocument/2006/relationships/hyperlink" Target="consultantplus://offline/ref=045CB8FFAB0B9587130411AE84E18545F9AFA86FF38EE9A5D9BB0B79064F3DAA2553AE6EA5948EAB925DC6A0ABCAACC2D3DA435775FEFDK5f4K" TargetMode = "External"/>
	<Relationship Id="rId143" Type="http://schemas.openxmlformats.org/officeDocument/2006/relationships/hyperlink" Target="consultantplus://offline/ref=045CB8FFAB0B9587130411AE84E18545F9AFA86FF38EE9A5D9BB0B79064F3DAA2553AE6EA5948EAA925DC6A0ABCAACC2D3DA435775FEFDK5f4K" TargetMode = "External"/>
	<Relationship Id="rId144" Type="http://schemas.openxmlformats.org/officeDocument/2006/relationships/hyperlink" Target="consultantplus://offline/ref=045CB8FFAB0B9587130411AE84E18545F9AFA86FF28EE9A5D9BB0B79064F3DAA2553AE6EA5948CA8925DC6A0ABCAACC2D3DA435775FEFDK5f4K" TargetMode = "External"/>
	<Relationship Id="rId145" Type="http://schemas.openxmlformats.org/officeDocument/2006/relationships/hyperlink" Target="consultantplus://offline/ref=045CB8FFAB0B9587130411AE84E18545F9AFA86FF38EE9A5D9BB0B79064F3DAA2553AE6EA5948EAA925DC6A0ABCAACC2D3DA435775FEFDK5f4K" TargetMode = "External"/>
	<Relationship Id="rId146" Type="http://schemas.openxmlformats.org/officeDocument/2006/relationships/hyperlink" Target="consultantplus://offline/ref=045CB8FFAB0B9587130411AE84E18545FAA8AA60F685B4AFD1E2077B014062BD221AA26FA5968FAA9A02C3B5BA92A2C1CDC44B4169FCFF55KEf7K" TargetMode = "External"/>
	<Relationship Id="rId147" Type="http://schemas.openxmlformats.org/officeDocument/2006/relationships/hyperlink" Target="consultantplus://offline/ref=045CB8FFAB0B9587130411AE84E18545F9AFA86FF28EE9A5D9BB0B79064F3DAA2553AE6EA5948CA6925DC6A0ABCAACC2D3DA435775FEFDK5f4K" TargetMode = "External"/>
	<Relationship Id="rId148" Type="http://schemas.openxmlformats.org/officeDocument/2006/relationships/hyperlink" Target="consultantplus://offline/ref=045CB8FFAB0B9587130411AE84E18545F9AFA86FF38EE9A5D9BB0B79064F3DAA2553AE6EA5948EA9925DC6A0ABCAACC2D3DA435775FEFDK5f4K" TargetMode = "External"/>
	<Relationship Id="rId149" Type="http://schemas.openxmlformats.org/officeDocument/2006/relationships/hyperlink" Target="consultantplus://offline/ref=045CB8FFAB0B9587130411AE84E18545F9AFA86FF28EE9A5D9BB0B79064F3DAA2553AE6EA5948CA6925DC6A0ABCAACC2D3DA435775FEFDK5f4K" TargetMode = "External"/>
	<Relationship Id="rId150" Type="http://schemas.openxmlformats.org/officeDocument/2006/relationships/hyperlink" Target="consultantplus://offline/ref=045CB8FFAB0B9587130411AE84E18545F9AFA86FF38EE9A5D9BB0B79064F3DAA2553AE6EA5948EA8925DC6A0ABCAACC2D3DA435775FEFDK5f4K" TargetMode = "External"/>
	<Relationship Id="rId151" Type="http://schemas.openxmlformats.org/officeDocument/2006/relationships/hyperlink" Target="consultantplus://offline/ref=045CB8FFAB0B9587130411AE84E18545F9AFA86FF38EE9A5D9BB0B79064F3DAA2553AE6EA5948EA7925DC6A0ABCAACC2D3DA435775FEFDK5f4K" TargetMode = "External"/>
	<Relationship Id="rId152" Type="http://schemas.openxmlformats.org/officeDocument/2006/relationships/hyperlink" Target="consultantplus://offline/ref=045CB8FFAB0B9587130411AE84E18545F9AFA86FF28EE9A5D9BB0B79064F3DAA2553AE6EA5948DAE925DC6A0ABCAACC2D3DA435775FEFDK5f4K" TargetMode = "External"/>
	<Relationship Id="rId153" Type="http://schemas.openxmlformats.org/officeDocument/2006/relationships/hyperlink" Target="consultantplus://offline/ref=045CB8FFAB0B9587130411AE84E18545F9AFA86FF28EE9A5D9BB0B79064F3DAA2553AE6EA5948DAC925DC6A0ABCAACC2D3DA435775FEFDK5f4K" TargetMode = "External"/>
	<Relationship Id="rId154" Type="http://schemas.openxmlformats.org/officeDocument/2006/relationships/hyperlink" Target="consultantplus://offline/ref=045CB8FFAB0B9587130411AE84E18545F9AFA86FF38EE9A5D9BB0B79064F3DAA2553AE6EA5948FAF925DC6A0ABCAACC2D3DA435775FEFDK5f4K" TargetMode = "External"/>
	<Relationship Id="rId155" Type="http://schemas.openxmlformats.org/officeDocument/2006/relationships/hyperlink" Target="consultantplus://offline/ref=045CB8FFAB0B9587130411AE84E18545FAACAE69FE81B4AFD1E2077B014062BD221AA26FA59488AF9002C3B5BA92A2C1CDC44B4169FCFF55KEf7K" TargetMode = "External"/>
	<Relationship Id="rId156" Type="http://schemas.openxmlformats.org/officeDocument/2006/relationships/hyperlink" Target="consultantplus://offline/ref=045CB8FFAB0B9587130411AE84E18545FAACAE69FE81B4AFD1E2077B014062BD221AA26FA59488AB9802C3B5BA92A2C1CDC44B4169FCFF55KEf7K" TargetMode = "External"/>
	<Relationship Id="rId157" Type="http://schemas.openxmlformats.org/officeDocument/2006/relationships/hyperlink" Target="consultantplus://offline/ref=045CB8FFAB0B9587130411AE84E18545FDA5A06AF483B4AFD1E2077B014062BD221AA26FA59489AF9B02C3B5BA92A2C1CDC44B4169FCFF55KEf7K" TargetMode = "External"/>
	<Relationship Id="rId158" Type="http://schemas.openxmlformats.org/officeDocument/2006/relationships/hyperlink" Target="consultantplus://offline/ref=045CB8FFAB0B9587130411AE84E18545FFAAAA6EF184B4AFD1E2077B014062BD221AA26FA59488A79E02C3B5BA92A2C1CDC44B4169FCFF55KEf7K" TargetMode = "External"/>
	<Relationship Id="rId159" Type="http://schemas.openxmlformats.org/officeDocument/2006/relationships/hyperlink" Target="consultantplus://offline/ref=045CB8FFAB0B9587130411AE84E18545FDA8A06FFF87B4AFD1E2077B014062BD221AA26FA59488AE9B02C3B5BA92A2C1CDC44B4169FCFF55KEf7K" TargetMode = "External"/>
	<Relationship Id="rId160" Type="http://schemas.openxmlformats.org/officeDocument/2006/relationships/hyperlink" Target="consultantplus://offline/ref=045CB8FFAB0B9587130411AE84E18545FDA8A06FFF87B4AFD1E2077B014062BD221AA26FA59488AE9C02C3B5BA92A2C1CDC44B4169FCFF55KEf7K" TargetMode = "External"/>
	<Relationship Id="rId161" Type="http://schemas.openxmlformats.org/officeDocument/2006/relationships/hyperlink" Target="consultantplus://offline/ref=045CB8FFAB0B9587130411AE84E18545FCACAE68FF87B4AFD1E2077B014062BD221AA26FA59488AF9002C3B5BA92A2C1CDC44B4169FCFF55KEf7K" TargetMode = "External"/>
	<Relationship Id="rId162" Type="http://schemas.openxmlformats.org/officeDocument/2006/relationships/hyperlink" Target="consultantplus://offline/ref=045CB8FFAB0B9587130411AE84E18545FAA8AA60F18CB4AFD1E2077B014062BD221AA26FA59488AB9102C3B5BA92A2C1CDC44B4169FCFF55KEf7K" TargetMode = "External"/>
	<Relationship Id="rId163" Type="http://schemas.openxmlformats.org/officeDocument/2006/relationships/hyperlink" Target="consultantplus://offline/ref=045CB8FFAB0B9587130411AE84E18545FAA8A96FF080B4AFD1E2077B014062BD301AFA63A69496AF911795E4FCKCf4K" TargetMode = "External"/>
	<Relationship Id="rId164" Type="http://schemas.openxmlformats.org/officeDocument/2006/relationships/hyperlink" Target="consultantplus://offline/ref=045CB8FFAB0B9587130411AE84E18545FAA8A96FF080B4AFD1E2077B014062BD301AFA63A69496AF911795E4FCKCf4K" TargetMode = "External"/>
	<Relationship Id="rId165" Type="http://schemas.openxmlformats.org/officeDocument/2006/relationships/hyperlink" Target="consultantplus://offline/ref=045CB8FFAB0B9587130411AE84E18545FCA4A16CF785B4AFD1E2077B014062BD221AA26FA59488AE9A02C3B5BA92A2C1CDC44B4169FCFF55KEf7K" TargetMode = "External"/>
	<Relationship Id="rId166" Type="http://schemas.openxmlformats.org/officeDocument/2006/relationships/hyperlink" Target="consultantplus://offline/ref=045CB8FFAB0B9587130411AE84E18545F9AFA86FF38EE9A5D9BB0B79064F3DAA2553AE6EA5948FAC925DC6A0ABCAACC2D3DA435775FEFDK5f4K" TargetMode = "External"/>
	<Relationship Id="rId167" Type="http://schemas.openxmlformats.org/officeDocument/2006/relationships/hyperlink" Target="consultantplus://offline/ref=045CB8FFAB0B9587130411AE84E18545FFAEA960FF80B4AFD1E2077B014062BD221AA26FA59488AC9E02C3B5BA92A2C1CDC44B4169FCFF55KEf7K" TargetMode = "External"/>
	<Relationship Id="rId168" Type="http://schemas.openxmlformats.org/officeDocument/2006/relationships/hyperlink" Target="consultantplus://offline/ref=045CB8FFAB0B9587130411AE84E18545FAAFA968F480B4AFD1E2077B014062BD221AA26FA59488AE9B02C3B5BA92A2C1CDC44B4169FCFF55KEf7K" TargetMode = "External"/>
	<Relationship Id="rId169" Type="http://schemas.openxmlformats.org/officeDocument/2006/relationships/hyperlink" Target="consultantplus://offline/ref=045CB8FFAB0B9587130411AE84E18545F9AFA86DF28EE9A5D9BB0B79064F3DAA2553AE6EA5948AAF925DC6A0ABCAACC2D3DA435775FEFDK5f4K" TargetMode = "External"/>
	<Relationship Id="rId170" Type="http://schemas.openxmlformats.org/officeDocument/2006/relationships/hyperlink" Target="consultantplus://offline/ref=045CB8FFAB0B9587130411AE84E18545F7A8AB61F78EE9A5D9BB0B79064F3DAA2553AE6EA5948AAA925DC6A0ABCAACC2D3DA435775FEFDK5f4K" TargetMode = "External"/>
	<Relationship Id="rId171" Type="http://schemas.openxmlformats.org/officeDocument/2006/relationships/hyperlink" Target="consultantplus://offline/ref=045CB8FFAB0B9587130411AE84E18545FCADA16BF583B4AFD1E2077B014062BD221AA26FA5948AAC9C02C3B5BA92A2C1CDC44B4169FCFF55KEf7K" TargetMode = "External"/>
	<Relationship Id="rId172" Type="http://schemas.openxmlformats.org/officeDocument/2006/relationships/hyperlink" Target="consultantplus://offline/ref=045CB8FFAB0B9587130411AE84E18545FDAFA96BF28CB4AFD1E2077B014062BD221AA26FA59488AF9102C3B5BA92A2C1CDC44B4169FCFF55KEf7K" TargetMode = "External"/>
	<Relationship Id="rId173" Type="http://schemas.openxmlformats.org/officeDocument/2006/relationships/hyperlink" Target="consultantplus://offline/ref=045CB8FFAB0B9587130411AE84E18545F9AFA86DF28EE9A5D9BB0B79064F3DAA2553AE6EA5948AAD925DC6A0ABCAACC2D3DA435775FEFDK5f4K" TargetMode = "External"/>
	<Relationship Id="rId174" Type="http://schemas.openxmlformats.org/officeDocument/2006/relationships/hyperlink" Target="consultantplus://offline/ref=045CB8FFAB0B9587130411AE84E18545F9AFA86FF38EE9A5D9BB0B79064F3DAA2553AE6EA59480AB925DC6A0ABCAACC2D3DA435775FEFDK5f4K" TargetMode = "External"/>
	<Relationship Id="rId175" Type="http://schemas.openxmlformats.org/officeDocument/2006/relationships/hyperlink" Target="consultantplus://offline/ref=045CB8FFAB0B9587130411AE84E18545F9AFA86FF38EE9A5D9BB0B79064F3DAA2553AE6EA59480AA925DC6A0ABCAACC2D3DA435775FEFDK5f4K" TargetMode = "External"/>
	<Relationship Id="rId176" Type="http://schemas.openxmlformats.org/officeDocument/2006/relationships/hyperlink" Target="consultantplus://offline/ref=045CB8FFAB0B9587130411AE84E18545F9AFA86DF28EE9A5D9BB0B79064F3DAA2553AE6EA5948BA9925DC6A0ABCAACC2D3DA435775FEFDK5f4K" TargetMode = "External"/>
	<Relationship Id="rId177" Type="http://schemas.openxmlformats.org/officeDocument/2006/relationships/hyperlink" Target="consultantplus://offline/ref=045CB8FFAB0B9587130411AE84E18545F9AFA86DF28EE9A5D9BB0B79064F3DAA2553AE6EA5948BA8925DC6A0ABCAACC2D3DA435775FEFDK5f4K" TargetMode = "External"/>
	<Relationship Id="rId178" Type="http://schemas.openxmlformats.org/officeDocument/2006/relationships/hyperlink" Target="consultantplus://offline/ref=045CB8FFAB0B9587130411AE84E18545F9AFA86DF28EE9A5D9BB0B79064F3DAA2553AE6EA5948BA6925DC6A0ABCAACC2D3DA435775FEFDK5f4K" TargetMode = "External"/>
	<Relationship Id="rId179" Type="http://schemas.openxmlformats.org/officeDocument/2006/relationships/hyperlink" Target="consultantplus://offline/ref=045CB8FFAB0B9587130411AE84E18545F9AFA86FF38EE9A5D9BB0B79064F3DAA2553AE6EA59480A7925DC6A0ABCAACC2D3DA435775FEFDK5f4K" TargetMode = "External"/>
	<Relationship Id="rId180" Type="http://schemas.openxmlformats.org/officeDocument/2006/relationships/hyperlink" Target="consultantplus://offline/ref=045CB8FFAB0B9587130411AE84E18545F9AFA86DF28EE9A5D9BB0B79064F3DAA2553AE6EA5948CAF925DC6A0ABCAACC2D3DA435775FEFDK5f4K" TargetMode = "External"/>
	<Relationship Id="rId181" Type="http://schemas.openxmlformats.org/officeDocument/2006/relationships/hyperlink" Target="consultantplus://offline/ref=045CB8FFAB0B9587130411AE84E18545F9AFA86FF38EE9A5D9BB0B79064F3DAA2553AE6EA59480A7925DC6A0ABCAACC2D3DA435775FEFDK5f4K" TargetMode = "External"/>
	<Relationship Id="rId182" Type="http://schemas.openxmlformats.org/officeDocument/2006/relationships/hyperlink" Target="consultantplus://offline/ref=045CB8FFAB0B9587130411AE84E18545F9AFA86FF28EE9A5D9BB0B79064F3DAA2553AE6EA5948EAA925DC6A0ABCAACC2D3DA435775FEFDK5f4K" TargetMode = "External"/>
	<Relationship Id="rId183" Type="http://schemas.openxmlformats.org/officeDocument/2006/relationships/hyperlink" Target="consultantplus://offline/ref=045CB8FFAB0B9587130411AE84E18545F9AFA86FF38EE9A5D9BB0B79064F3DAA2553AE6EA59480A7925DC6A0ABCAACC2D3DA435775FEFDK5f4K" TargetMode = "External"/>
	<Relationship Id="rId184" Type="http://schemas.openxmlformats.org/officeDocument/2006/relationships/hyperlink" Target="consultantplus://offline/ref=045CB8FFAB0B9587130411AE84E18545F9AFA86FF38EE9A5D9BB0B79064F3DAA2553AE6EA59480A7925DC6A0ABCAACC2D3DA435775FEFDK5f4K" TargetMode = "External"/>
	<Relationship Id="rId185" Type="http://schemas.openxmlformats.org/officeDocument/2006/relationships/hyperlink" Target="consultantplus://offline/ref=045CB8FFAB0B9587130411AE84E18545F9AFA86FF28EE9A5D9BB0B79064F3DAA2553AE6EA5948FAF925DC6A0ABCAACC2D3DA435775FEFDK5f4K" TargetMode = "External"/>
	<Relationship Id="rId186" Type="http://schemas.openxmlformats.org/officeDocument/2006/relationships/hyperlink" Target="consultantplus://offline/ref=045CB8FFAB0B9587130411AE84E18545F9AFA86FF38EE9A5D9BB0B79064F3DAA2553AE6EA59480A6925DC6A0ABCAACC2D3DA435775FEFDK5f4K" TargetMode = "External"/>
	<Relationship Id="rId187" Type="http://schemas.openxmlformats.org/officeDocument/2006/relationships/hyperlink" Target="consultantplus://offline/ref=045CB8FFAB0B9587130411AE84E18545F9AFA86FF38EE9A5D9BB0B79064F3DAA2553AE6EA59481AD925DC6A0ABCAACC2D3DA435775FEFDK5f4K" TargetMode = "External"/>
	<Relationship Id="rId188" Type="http://schemas.openxmlformats.org/officeDocument/2006/relationships/hyperlink" Target="consultantplus://offline/ref=045CB8FFAB0B9587130411AE84E18545F9AFA86FF28EE9A5D9BB0B79064F3DAA2553AE6EA5948FAA925DC6A0ABCAACC2D3DA435775FEFDK5f4K" TargetMode = "External"/>
	<Relationship Id="rId189" Type="http://schemas.openxmlformats.org/officeDocument/2006/relationships/hyperlink" Target="consultantplus://offline/ref=045CB8FFAB0B9587130411AE84E18545F9AFA86FF28EE9A5D9BB0B79064F3DAA2553AE6EA5948FA6925DC6A0ABCAACC2D3DA435775FEFDK5f4K" TargetMode = "External"/>
	<Relationship Id="rId190" Type="http://schemas.openxmlformats.org/officeDocument/2006/relationships/hyperlink" Target="consultantplus://offline/ref=045CB8FFAB0B9587130411AE84E18545FAA8AA60F685B4AFD1E2077B014062BD221AA26DA29FDCFEDD5C9AE7FED9AFCAD3D84B4BK7f4K" TargetMode = "External"/>
	<Relationship Id="rId191" Type="http://schemas.openxmlformats.org/officeDocument/2006/relationships/hyperlink" Target="consultantplus://offline/ref=045CB8FFAB0B9587130411AE84E18545F9AFA86FF28EE9A5D9BB0B79064F3DAA2553AE6EA59480AE925DC6A0ABCAACC2D3DA435775FEFDK5f4K" TargetMode = "External"/>
	<Relationship Id="rId192" Type="http://schemas.openxmlformats.org/officeDocument/2006/relationships/hyperlink" Target="consultantplus://offline/ref=045CB8FFAB0B9587130411AE84E18545F9AFA86FF28EE9A5D9BB0B79064F3DAA2553AE6EA59480AC925DC6A0ABCAACC2D3DA435775FEFDK5f4K" TargetMode = "External"/>
	<Relationship Id="rId193" Type="http://schemas.openxmlformats.org/officeDocument/2006/relationships/hyperlink" Target="consultantplus://offline/ref=045CB8FFAB0B9587130411AE84E18545F9AFA86FF38EE9A5D9BB0B79064F3DAA2553AE6EA59481AB925DC6A0ABCAACC2D3DA435775FEFDK5f4K" TargetMode = "External"/>
	<Relationship Id="rId194" Type="http://schemas.openxmlformats.org/officeDocument/2006/relationships/hyperlink" Target="consultantplus://offline/ref=045CB8FFAB0B9587130411AE84E18545F9AFA86FF28EE9A5D9BB0B79064F3DAA2553AE6EA59480AB925DC6A0ABCAACC2D3DA435775FEFDK5f4K" TargetMode = "External"/>
	<Relationship Id="rId195" Type="http://schemas.openxmlformats.org/officeDocument/2006/relationships/hyperlink" Target="consultantplus://offline/ref=045CB8FFAB0B9587130411AE84E18545F9AFA86FF28EE9A5D9BB0B79064F3DAA2553AE6EA59480A9925DC6A0ABCAACC2D3DA435775FEFDK5f4K" TargetMode = "External"/>
	<Relationship Id="rId196" Type="http://schemas.openxmlformats.org/officeDocument/2006/relationships/hyperlink" Target="consultantplus://offline/ref=045CB8FFAB0B9587130411AE84E18545F9AFA86FF38EE9A5D9BB0B79064F3DAA2553AE6EA59481AA925DC6A0ABCAACC2D3DA435775FEFDK5f4K" TargetMode = "External"/>
	<Relationship Id="rId197" Type="http://schemas.openxmlformats.org/officeDocument/2006/relationships/hyperlink" Target="consultantplus://offline/ref=045CB8FFAB0B9587130411AE84E18545F9AFA86FF38EE9A5D9BB0B79064F3DAA2553AE6EA59481A7925DC6A0ABCAACC2D3DA435775FEFDK5f4K" TargetMode = "External"/>
	<Relationship Id="rId198" Type="http://schemas.openxmlformats.org/officeDocument/2006/relationships/hyperlink" Target="consultantplus://offline/ref=045CB8FFAB0B9587130411AE84E18545F9AFA86DF28EE9A5D9BB0B79064F3DAA2553AE6EA5948CAC925DC6A0ABCAACC2D3DA435775FEFDK5f4K" TargetMode = "External"/>
	<Relationship Id="rId199" Type="http://schemas.openxmlformats.org/officeDocument/2006/relationships/hyperlink" Target="consultantplus://offline/ref=045CB8FFAB0B9587130411AE84E18545FDAAAB6EF587B4AFD1E2077B014062BD221AA26FA59489AB9002C3B5BA92A2C1CDC44B4169FCFF55KEf7K" TargetMode = "External"/>
	<Relationship Id="rId200" Type="http://schemas.openxmlformats.org/officeDocument/2006/relationships/hyperlink" Target="consultantplus://offline/ref=045CB8FFAB0B9587130411AE84E18545F9AFA86FF28EE9A5D9BB0B79064F3DAA2553AE6EA59481AD925DC6A0ABCAACC2D3DA435775FEFDK5f4K" TargetMode = "External"/>
	<Relationship Id="rId201" Type="http://schemas.openxmlformats.org/officeDocument/2006/relationships/hyperlink" Target="consultantplus://offline/ref=045CB8FFAB0B9587130411AE84E18545F9AFA86FF38EE9A5D9BB0B79064F3DAA2553AE6EA59588AE925DC6A0ABCAACC2D3DA435775FEFDK5f4K" TargetMode = "External"/>
	<Relationship Id="rId202" Type="http://schemas.openxmlformats.org/officeDocument/2006/relationships/hyperlink" Target="consultantplus://offline/ref=045CB8FFAB0B9587130411AE84E18545F9AFA86DF28EE9A5D9BB0B79064F3DAA2553AE6EA5948CA9925DC6A0ABCAACC2D3DA435775FEFDK5f4K" TargetMode = "External"/>
	<Relationship Id="rId203" Type="http://schemas.openxmlformats.org/officeDocument/2006/relationships/hyperlink" Target="consultantplus://offline/ref=045CB8FFAB0B9587130411AE84E18545F9AFA86DF28EE9A5D9BB0B79064F3DAA2553AE6EA5948CA8925DC6A0ABCAACC2D3DA435775FEFDK5f4K" TargetMode = "External"/>
	<Relationship Id="rId204" Type="http://schemas.openxmlformats.org/officeDocument/2006/relationships/hyperlink" Target="consultantplus://offline/ref=045CB8FFAB0B9587130411AE84E18545F9AFA86FF28EE9A5D9BB0B79064F3DAA2553AE6EA59481AC925DC6A0ABCAACC2D3DA435775FEFDK5f4K" TargetMode = "External"/>
	<Relationship Id="rId205" Type="http://schemas.openxmlformats.org/officeDocument/2006/relationships/hyperlink" Target="consultantplus://offline/ref=045CB8FFAB0B9587130411AE84E18545FDAAAB6EF587B4AFD1E2077B014062BD221AA26FA59489AB9002C3B5BA92A2C1CDC44B4169FCFF55KEf7K" TargetMode = "External"/>
	<Relationship Id="rId206" Type="http://schemas.openxmlformats.org/officeDocument/2006/relationships/hyperlink" Target="consultantplus://offline/ref=045CB8FFAB0B9587130411AE84E18545F9AFA86FF38EE9A5D9BB0B79064F3DAA2553AE6EA59588AD925DC6A0ABCAACC2D3DA435775FEFDK5f4K" TargetMode = "External"/>
	<Relationship Id="rId207" Type="http://schemas.openxmlformats.org/officeDocument/2006/relationships/hyperlink" Target="consultantplus://offline/ref=045CB8FFAB0B9587130411AE84E18545F9AFA86DF28EE9A5D9BB0B79064F3DAA2553AE6EA5948CA7925DC6A0ABCAACC2D3DA435775FEFDK5f4K" TargetMode = "External"/>
	<Relationship Id="rId208" Type="http://schemas.openxmlformats.org/officeDocument/2006/relationships/hyperlink" Target="consultantplus://offline/ref=045CB8FFAB0B9587130411AE84E18545F9AFA86FF38EE9A5D9BB0B79064F3DAA2553AE6EA59588A8925DC6A0ABCAACC2D3DA435775FEFDK5f4K" TargetMode = "External"/>
	<Relationship Id="rId209" Type="http://schemas.openxmlformats.org/officeDocument/2006/relationships/hyperlink" Target="consultantplus://offline/ref=045CB8FFAB0B9587130411AE84E18545F9AFA86DF28EE9A5D9BB0B79064F3DAA2553AE6EA5948CA6925DC6A0ABCAACC2D3DA435775FEFDK5f4K" TargetMode = "External"/>
	<Relationship Id="rId210" Type="http://schemas.openxmlformats.org/officeDocument/2006/relationships/hyperlink" Target="consultantplus://offline/ref=045CB8FFAB0B9587130411AE84E18545F9AFA86FF38EE9A5D9BB0B79064F3DAA2553AE6EA59589AE925DC6A0ABCAACC2D3DA435775FEFDK5f4K" TargetMode = "External"/>
	<Relationship Id="rId211" Type="http://schemas.openxmlformats.org/officeDocument/2006/relationships/hyperlink" Target="consultantplus://offline/ref=045CB8FFAB0B9587130411AE84E18545F9AFA86FF38EE9A5D9BB0B79064F3DAA2553AE6EA59589AC925DC6A0ABCAACC2D3DA435775FEFDK5f4K" TargetMode = "External"/>
	<Relationship Id="rId212" Type="http://schemas.openxmlformats.org/officeDocument/2006/relationships/hyperlink" Target="consultantplus://offline/ref=045CB8FFAB0B9587130411AE84E18545F9AFA86FF38EE9A5D9BB0B79064F3DAA2553AE6EA59589AB925DC6A0ABCAACC2D3DA435775FEFDK5f4K" TargetMode = "External"/>
	<Relationship Id="rId213" Type="http://schemas.openxmlformats.org/officeDocument/2006/relationships/hyperlink" Target="consultantplus://offline/ref=045CB8FFAB0B9587130411AE84E18545F9AFA86DF28EE9A5D9BB0B79064F3DAA2553AE6EA5948DAF925DC6A0ABCAACC2D3DA435775FEFDK5f4K" TargetMode = "External"/>
	<Relationship Id="rId214" Type="http://schemas.openxmlformats.org/officeDocument/2006/relationships/hyperlink" Target="consultantplus://offline/ref=045CB8FFAB0B9587130411AE84E18545F9AFA86DF28EE9A5D9BB0B79064F3DAA2553AE6EA5948EAD925DC6A0ABCAACC2D3DA435775FEFDK5f4K" TargetMode = "External"/>
	<Relationship Id="rId215" Type="http://schemas.openxmlformats.org/officeDocument/2006/relationships/hyperlink" Target="consultantplus://offline/ref=045CB8FFAB0B9587130411AE84E18545F9AFA86FF28EE9A5D9BB0B79064F3DAA2553AE6EA59481A9925DC6A0ABCAACC2D3DA435775FEFDK5f4K" TargetMode = "External"/>
	<Relationship Id="rId216" Type="http://schemas.openxmlformats.org/officeDocument/2006/relationships/hyperlink" Target="consultantplus://offline/ref=045CB8FFAB0B9587130411AE84E18545F9AFA86FF28EE9A5D9BB0B79064F3DAA2553AE6EA59481A8925DC6A0ABCAACC2D3DA435775FEFDK5f4K" TargetMode = "External"/>
	<Relationship Id="rId217" Type="http://schemas.openxmlformats.org/officeDocument/2006/relationships/hyperlink" Target="consultantplus://offline/ref=045CB8FFAB0B9587130411AE84E18545F9AFA86FF28EE9A5D9BB0B79064F3DAA2553AE6EA59481A6925DC6A0ABCAACC2D3DA435775FEFDK5f4K" TargetMode = "External"/>
	<Relationship Id="rId218" Type="http://schemas.openxmlformats.org/officeDocument/2006/relationships/hyperlink" Target="consultantplus://offline/ref=045CB8FFAB0B9587130411AE84E18545F9AFA86FF38EE9A5D9BB0B79064F3DAA2553AE6EA59589A9925DC6A0ABCAACC2D3DA435775FEFDK5f4K" TargetMode = "External"/>
	<Relationship Id="rId219" Type="http://schemas.openxmlformats.org/officeDocument/2006/relationships/hyperlink" Target="consultantplus://offline/ref=045CB8FFAB0B9587130411AE84E18545F9AFA86FF38EE9A5D9BB0B79064F3DAA2553AE6EA59589A8925DC6A0ABCAACC2D3DA435775FEFDK5f4K" TargetMode = "External"/>
	<Relationship Id="rId220" Type="http://schemas.openxmlformats.org/officeDocument/2006/relationships/hyperlink" Target="consultantplus://offline/ref=045CB8FFAB0B9587130411AE84E18545FFABA068F182B4AFD1E2077B014062BD221AA26FA59488AE9A02C3B5BA92A2C1CDC44B4169FCFF55KEf7K" TargetMode = "External"/>
	<Relationship Id="rId221" Type="http://schemas.openxmlformats.org/officeDocument/2006/relationships/hyperlink" Target="consultantplus://offline/ref=045CB8FFAB0B9587130411AE84E18545F9AFA86FF28EE9A5D9BB0B79064F3DAA2553AE6EA59588AC925DC6A0ABCAACC2D3DA435775FEFDK5f4K" TargetMode = "External"/>
	<Relationship Id="rId222" Type="http://schemas.openxmlformats.org/officeDocument/2006/relationships/hyperlink" Target="consultantplus://offline/ref=045CB8FFAB0B9587130411AE84E18545F9AFA86FF38EE9A5D9BB0B79064F3DAA2553AE6EA5958AAF925DC6A0ABCAACC2D3DA435775FEFDK5f4K" TargetMode = "External"/>
	<Relationship Id="rId223" Type="http://schemas.openxmlformats.org/officeDocument/2006/relationships/hyperlink" Target="consultantplus://offline/ref=045CB8FFAB0B9587130411AE84E18545FDAAAB6EF587B4AFD1E2077B014062BD221AA26FA59489AA9E02C3B5BA92A2C1CDC44B4169FCFF55KEf7K" TargetMode = "External"/>
	<Relationship Id="rId224" Type="http://schemas.openxmlformats.org/officeDocument/2006/relationships/hyperlink" Target="consultantplus://offline/ref=045CB8FFAB0B9587130411AE84E18545F9AFA86FF38EE9A5D9BB0B79064F3DAA2553AE6EA5958AAD925DC6A0ABCAACC2D3DA435775FEFDK5f4K" TargetMode = "External"/>
	<Relationship Id="rId225" Type="http://schemas.openxmlformats.org/officeDocument/2006/relationships/hyperlink" Target="consultantplus://offline/ref=045CB8FFAB0B9587130411AE84E18545F9AFA86DF28EE9A5D9BB0B79064F3DAA2553AE6EA5948EAC925DC6A0ABCAACC2D3DA435775FEFDK5f4K" TargetMode = "External"/>
	<Relationship Id="rId226" Type="http://schemas.openxmlformats.org/officeDocument/2006/relationships/hyperlink" Target="consultantplus://offline/ref=045CB8FFAB0B9587130411AE84E18545F9AFA86FF38EE9A5D9BB0B79064F3DAA2553AE6EA5958AA7925DC6A0ABCAACC2D3DA435775FEFDK5f4K" TargetMode = "External"/>
	<Relationship Id="rId227" Type="http://schemas.openxmlformats.org/officeDocument/2006/relationships/hyperlink" Target="consultantplus://offline/ref=045CB8FFAB0B9587130411AE84E18545FDABAE61F380B4AFD1E2077B014062BD221AA26FA59488AF9A02C3B5BA92A2C1CDC44B4169FCFF55KEf7K" TargetMode = "External"/>
	<Relationship Id="rId228" Type="http://schemas.openxmlformats.org/officeDocument/2006/relationships/hyperlink" Target="consultantplus://offline/ref=045CB8FFAB0B9587130411AE84E18545F9AFA86DF28EE9A5D9BB0B79064F3DAA2553AE6EA5948EAB925DC6A0ABCAACC2D3DA435775FEFDK5f4K" TargetMode = "External"/>
	<Relationship Id="rId229" Type="http://schemas.openxmlformats.org/officeDocument/2006/relationships/hyperlink" Target="consultantplus://offline/ref=045CB8FFAB0B9587130411AE84E18545FAAFA968F480B4AFD1E2077B014062BD221AA26FA59488AE9D02C3B5BA92A2C1CDC44B4169FCFF55KEf7K" TargetMode = "External"/>
	<Relationship Id="rId230" Type="http://schemas.openxmlformats.org/officeDocument/2006/relationships/hyperlink" Target="consultantplus://offline/ref=045CB8FFAB0B9587130411AE84E18545FFADA96AF185B4AFD1E2077B014062BD221AA26FA59488AF9E02C3B5BA92A2C1CDC44B4169FCFF55KEf7K" TargetMode = "External"/>
	<Relationship Id="rId231" Type="http://schemas.openxmlformats.org/officeDocument/2006/relationships/hyperlink" Target="consultantplus://offline/ref=045CB8FFAB0B9587130411AE84E18545F9AFA86FF28EE9A5D9BB0B79064F3DAA2553AE6EA59588A9925DC6A0ABCAACC2D3DA435775FEFDK5f4K" TargetMode = "External"/>
	<Relationship Id="rId232" Type="http://schemas.openxmlformats.org/officeDocument/2006/relationships/hyperlink" Target="consultantplus://offline/ref=045CB8FFAB0B9587130411AE84E18545F9AFA86FF28EE9A5D9BB0B79064F3DAA2553AE6EA59588A8925DC6A0ABCAACC2D3DA435775FEFDK5f4K" TargetMode = "External"/>
	<Relationship Id="rId233" Type="http://schemas.openxmlformats.org/officeDocument/2006/relationships/hyperlink" Target="consultantplus://offline/ref=045CB8FFAB0B9587130411AE84E18545F9AFA86FF28EE9A5D9BB0B79064F3DAA2553AE6EA59589AD925DC6A0ABCAACC2D3DA435775FEFDK5f4K" TargetMode = "External"/>
	<Relationship Id="rId234" Type="http://schemas.openxmlformats.org/officeDocument/2006/relationships/hyperlink" Target="consultantplus://offline/ref=045CB8FFAB0B9587130411AE84E18545F9AFA86DF28EE9A5D9BB0B79064F3DAA2553AE6EA5948EAA925DC6A0ABCAACC2D3DA435775FEFDK5f4K" TargetMode = "External"/>
	<Relationship Id="rId235" Type="http://schemas.openxmlformats.org/officeDocument/2006/relationships/hyperlink" Target="consultantplus://offline/ref=045CB8FFAB0B9587130411AE84E18545F9AFA86FF28EE9A5D9BB0B79064F3DAA2553AE6EA59589AB925DC6A0ABCAACC2D3DA435775FEFDK5f4K" TargetMode = "External"/>
	<Relationship Id="rId236" Type="http://schemas.openxmlformats.org/officeDocument/2006/relationships/hyperlink" Target="consultantplus://offline/ref=045CB8FFAB0B9587130411AE84E18545F9AFA86FF38EE9A5D9BB0B79064F3DAA2553AE6EA5958CAF925DC6A0ABCAACC2D3DA435775FEFDK5f4K" TargetMode = "External"/>
	<Relationship Id="rId237" Type="http://schemas.openxmlformats.org/officeDocument/2006/relationships/hyperlink" Target="consultantplus://offline/ref=045CB8FFAB0B9587130411AE84E18545F9AFA86FF28EE9A5D9BB0B79064F3DAA2553AE6EA59589A9925DC6A0ABCAACC2D3DA435775FEFDK5f4K" TargetMode = "External"/>
	<Relationship Id="rId238" Type="http://schemas.openxmlformats.org/officeDocument/2006/relationships/hyperlink" Target="consultantplus://offline/ref=045CB8FFAB0B9587130411AE84E18545F9AFA86FF28EE9A5D9BB0B79064F3DAA2553AE6EA59589A8925DC6A0ABCAACC2D3DA435775FEFDK5f4K" TargetMode = "External"/>
	<Relationship Id="rId239" Type="http://schemas.openxmlformats.org/officeDocument/2006/relationships/hyperlink" Target="consultantplus://offline/ref=045CB8FFAB0B9587130411AE84E18545F9AFA86FF38EE9A5D9BB0B79064F3DAA2553AE6EA5958CAE925DC6A0ABCAACC2D3DA435775FEFDK5f4K" TargetMode = "External"/>
	<Relationship Id="rId240" Type="http://schemas.openxmlformats.org/officeDocument/2006/relationships/hyperlink" Target="consultantplus://offline/ref=045CB8FFAB0B9587130411AE84E18545F9AFA86FF28EE9A5D9BB0B79064F3DAA2553AE6EA59589A6925DC6A0ABCAACC2D3DA435775FEFDK5f4K" TargetMode = "External"/>
	<Relationship Id="rId241" Type="http://schemas.openxmlformats.org/officeDocument/2006/relationships/hyperlink" Target="consultantplus://offline/ref=045CB8FFAB0B9587130411AE84E18545F9AFA86FF38EE9A5D9BB0B79064F3DAA2553AE6EA5958CAD925DC6A0ABCAACC2D3DA435775FEFDK5f4K" TargetMode = "External"/>
	<Relationship Id="rId242" Type="http://schemas.openxmlformats.org/officeDocument/2006/relationships/hyperlink" Target="consultantplus://offline/ref=045CB8FFAB0B9587130411AE84E18545F9AFA86FF28EE9A5D9BB0B79064F3DAA2553AE6EA5958AAE925DC6A0ABCAACC2D3DA435775FEFDK5f4K" TargetMode = "External"/>
	<Relationship Id="rId243" Type="http://schemas.openxmlformats.org/officeDocument/2006/relationships/hyperlink" Target="consultantplus://offline/ref=045CB8FFAB0B9587130411AE84E18545F9AFA86FF28EE9A5D9BB0B79064F3DAA2553AE6EA5958AAC925DC6A0ABCAACC2D3DA435775FEFDK5f4K" TargetMode = "External"/>
	<Relationship Id="rId244" Type="http://schemas.openxmlformats.org/officeDocument/2006/relationships/hyperlink" Target="consultantplus://offline/ref=045CB8FFAB0B9587130411AE84E18545F9AFA86FF28EE9A5D9BB0B79064F3DAA2553AE6EA5958AAB925DC6A0ABCAACC2D3DA435775FEFDK5f4K" TargetMode = "External"/>
	<Relationship Id="rId245" Type="http://schemas.openxmlformats.org/officeDocument/2006/relationships/hyperlink" Target="consultantplus://offline/ref=045CB8FFAB0B9587130411AE84E18545F9AFA86FF28EE9A5D9BB0B79064F3DAA2553AE6EA5958AAB925DC6A0ABCAACC2D3DA435775FEFDK5f4K" TargetMode = "External"/>
	<Relationship Id="rId246" Type="http://schemas.openxmlformats.org/officeDocument/2006/relationships/hyperlink" Target="consultantplus://offline/ref=045CB8FFAB0B9587130411AE84E18545F9AFA86FF28EE9A5D9BB0B79064F3DAA2553AE6EA5958AA9925DC6A0ABCAACC2D3DA435775FEFDK5f4K" TargetMode = "External"/>
	<Relationship Id="rId247" Type="http://schemas.openxmlformats.org/officeDocument/2006/relationships/hyperlink" Target="consultantplus://offline/ref=045CB8FFAB0B9587130411AE84E18545F9AFA86FF38EE9A5D9BB0B79064F3DAA2553AE6EA5958CAB925DC6A0ABCAACC2D3DA435775FEFDK5f4K" TargetMode = "External"/>
	<Relationship Id="rId248" Type="http://schemas.openxmlformats.org/officeDocument/2006/relationships/hyperlink" Target="consultantplus://offline/ref=045CB8FFAB0B9587130411AE84E18545F9AFA86FF38EE9A5D9BB0B79064F3DAA2553AE6EA5958CAA925DC6A0ABCAACC2D3DA435775FEFDK5f4K" TargetMode = "External"/>
	<Relationship Id="rId249" Type="http://schemas.openxmlformats.org/officeDocument/2006/relationships/hyperlink" Target="consultantplus://offline/ref=045CB8FFAB0B9587130411AE84E18545F9AFA86FF28EE9A5D9BB0B79064F3DAA2553AE6EA5958AA8925DC6A0ABCAACC2D3DA435775FEFDK5f4K" TargetMode = "External"/>
	<Relationship Id="rId250" Type="http://schemas.openxmlformats.org/officeDocument/2006/relationships/hyperlink" Target="consultantplus://offline/ref=045CB8FFAB0B9587130411AE84E18545F9AFA86FF28EE9A5D9BB0B79064F3DAA2553AE6EA5958BAF925DC6A0ABCAACC2D3DA435775FEFDK5f4K" TargetMode = "External"/>
	<Relationship Id="rId251" Type="http://schemas.openxmlformats.org/officeDocument/2006/relationships/hyperlink" Target="consultantplus://offline/ref=045CB8FFAB0B9587130411AE84E18545F9AFA86FF28EE9A5D9BB0B79064F3DAA2553AE6EA5958BAC925DC6A0ABCAACC2D3DA435775FEFDK5f4K" TargetMode = "External"/>
	<Relationship Id="rId252" Type="http://schemas.openxmlformats.org/officeDocument/2006/relationships/hyperlink" Target="consultantplus://offline/ref=045CB8FFAB0B9587130411AE84E18545F9AFA86FF28EE9A5D9BB0B79064F3DAA2553AE6EA5958BAA925DC6A0ABCAACC2D3DA435775FEFDK5f4K" TargetMode = "External"/>
	<Relationship Id="rId253" Type="http://schemas.openxmlformats.org/officeDocument/2006/relationships/hyperlink" Target="consultantplus://offline/ref=045CB8FFAB0B9587130411AE84E18545F9AFA86FF38EE9A5D9BB0B79064F3DAA2553AE6EA5958CA9925DC6A0ABCAACC2D3DA435775FEFDK5f4K" TargetMode = "External"/>
	<Relationship Id="rId254" Type="http://schemas.openxmlformats.org/officeDocument/2006/relationships/hyperlink" Target="consultantplus://offline/ref=045CB8FFAB0B9587130411AE84E18545F9AFA86FF28EE9A5D9BB0B79064F3DAA2553AE6EA5958BA7925DC6A0ABCAACC2D3DA435775FEFDK5f4K" TargetMode = "External"/>
	<Relationship Id="rId255" Type="http://schemas.openxmlformats.org/officeDocument/2006/relationships/hyperlink" Target="consultantplus://offline/ref=045CB8FFAB0B9587130411AE84E18545F9AFA86FF28EE9A5D9BB0B79064F3DAA2553AE6EA5958CAF925DC6A0ABCAACC2D3DA435775FEFDK5f4K" TargetMode = "External"/>
	<Relationship Id="rId256" Type="http://schemas.openxmlformats.org/officeDocument/2006/relationships/hyperlink" Target="consultantplus://offline/ref=045CB8FFAB0B9587130411AE84E18545F9AFA86DF28EE9A5D9BB0B79064F3DAA2553AE6EA5948EA9925DC6A0ABCAACC2D3DA435775FEFDK5f4K" TargetMode = "External"/>
	<Relationship Id="rId257" Type="http://schemas.openxmlformats.org/officeDocument/2006/relationships/hyperlink" Target="consultantplus://offline/ref=045CB8FFAB0B9587130411AE84E18545F9AFA86FF38EE9A5D9BB0B79064F3DAA2553AE6EA5958CA8925DC6A0ABCAACC2D3DA435775FEFDK5f4K" TargetMode = "External"/>
	<Relationship Id="rId258" Type="http://schemas.openxmlformats.org/officeDocument/2006/relationships/hyperlink" Target="consultantplus://offline/ref=045CB8FFAB0B9587130411AE84E18545F9AFA86FF38EE9A5D9BB0B79064F3DAA2553AE6EA5958CA7925DC6A0ABCAACC2D3DA435775FEFDK5f4K" TargetMode = "External"/>
	<Relationship Id="rId259" Type="http://schemas.openxmlformats.org/officeDocument/2006/relationships/hyperlink" Target="consultantplus://offline/ref=045CB8FFAB0B9587130411AE84E18545F9AFA86FF28EE9A5D9BB0B79064F3DAA2553AE6EA5958CA9925DC6A0ABCAACC2D3DA435775FEFDK5f4K" TargetMode = "External"/>
	<Relationship Id="rId260" Type="http://schemas.openxmlformats.org/officeDocument/2006/relationships/hyperlink" Target="consultantplus://offline/ref=045CB8FFAB0B9587130411AE84E18545F9AFA86FF28EE9A5D9BB0B79064F3DAA2553AE6EA5958CA6925DC6A0ABCAACC2D3DA435775FEFDK5f4K" TargetMode = "External"/>
	<Relationship Id="rId261" Type="http://schemas.openxmlformats.org/officeDocument/2006/relationships/hyperlink" Target="consultantplus://offline/ref=045CB8FFAB0B9587130411AE84E18545F9AFA86FF28EE9A5D9BB0B79064F3DAA2553AE6EA5958DAB925DC6A0ABCAACC2D3DA435775FEFDK5f4K" TargetMode = "External"/>
	<Relationship Id="rId262" Type="http://schemas.openxmlformats.org/officeDocument/2006/relationships/hyperlink" Target="consultantplus://offline/ref=045CB8FFAB0B9587130411AE84E18545F9AFA86FF28EE9A5D9BB0B79064F3DAA2553AE6EA5958DAA925DC6A0ABCAACC2D3DA435775FEFDK5f4K" TargetMode = "External"/>
	<Relationship Id="rId263" Type="http://schemas.openxmlformats.org/officeDocument/2006/relationships/hyperlink" Target="consultantplus://offline/ref=045CB8FFAB0B9587130411AE84E18545F9AFA86FF28EE9A5D9BB0B79064F3DAA2553AE6EA5958DA8925DC6A0ABCAACC2D3DA435775FEFDK5f4K" TargetMode = "External"/>
	<Relationship Id="rId264" Type="http://schemas.openxmlformats.org/officeDocument/2006/relationships/hyperlink" Target="consultantplus://offline/ref=045CB8FFAB0B9587130411AE84E18545F9AFA86FF28EE9A5D9BB0B79064F3DAA2553AE6EA5958DA7925DC6A0ABCAACC2D3DA435775FEFDK5f4K" TargetMode = "External"/>
	<Relationship Id="rId265" Type="http://schemas.openxmlformats.org/officeDocument/2006/relationships/hyperlink" Target="consultantplus://offline/ref=045CB8FFAB0B9587130411AE84E18545F9AFA86FF28EE9A5D9BB0B79064F3DAA2553AE6EA5958EAF925DC6A0ABCAACC2D3DA435775FEFDK5f4K" TargetMode = "External"/>
	<Relationship Id="rId266" Type="http://schemas.openxmlformats.org/officeDocument/2006/relationships/hyperlink" Target="consultantplus://offline/ref=045CB8FFAB0B9587130411AE84E18545F9AFA86FF28EE9A5D9BB0B79064F3DAA2553AE6EA5958EAD925DC6A0ABCAACC2D3DA435775FEFDK5f4K" TargetMode = "External"/>
	<Relationship Id="rId267" Type="http://schemas.openxmlformats.org/officeDocument/2006/relationships/hyperlink" Target="consultantplus://offline/ref=045CB8FFAB0B9587130411AE84E18545F9AFA86FF28EE9A5D9BB0B79064F3DAA2553AE6EA5958EAB925DC6A0ABCAACC2D3DA435775FEFDK5f4K" TargetMode = "External"/>
	<Relationship Id="rId268" Type="http://schemas.openxmlformats.org/officeDocument/2006/relationships/hyperlink" Target="consultantplus://offline/ref=045CB8FFAB0B9587130411AE84E18545F9AFA86FF28EE9A5D9BB0B79064F3DAA2553AE6EA5958EAB925DC6A0ABCAACC2D3DA435775FEFDK5f4K" TargetMode = "External"/>
	<Relationship Id="rId269" Type="http://schemas.openxmlformats.org/officeDocument/2006/relationships/hyperlink" Target="consultantplus://offline/ref=045CB8FFAB0B9587130411AE84E18545F9AFA86FF38EE9A5D9BB0B79064F3DAA2553AE6EA5958DAE925DC6A0ABCAACC2D3DA435775FEFDK5f4K" TargetMode = "External"/>
	<Relationship Id="rId270" Type="http://schemas.openxmlformats.org/officeDocument/2006/relationships/hyperlink" Target="consultantplus://offline/ref=045CB8FFAB0B9587130411AE84E18545F9AFA86FF38EE9A5D9BB0B79064F3DAA2553AE6EA5958DAC925DC6A0ABCAACC2D3DA435775FEFDK5f4K" TargetMode = "External"/>
	<Relationship Id="rId271" Type="http://schemas.openxmlformats.org/officeDocument/2006/relationships/hyperlink" Target="consultantplus://offline/ref=045CB8FFAB0B9587130411AE84E18545FFACAD6EF482B4AFD1E2077B014062BD221AA26FA59488AD9802C3B5BA92A2C1CDC44B4169FCFF55KEf7K" TargetMode = "External"/>
	<Relationship Id="rId272" Type="http://schemas.openxmlformats.org/officeDocument/2006/relationships/hyperlink" Target="consultantplus://offline/ref=045CB8FFAB0B9587130411AE84E18545F9AFA86FF38EE9A5D9BB0B79064F3DAA2553AE6EA5958DAA925DC6A0ABCAACC2D3DA435775FEFDK5f4K" TargetMode = "External"/>
	<Relationship Id="rId273" Type="http://schemas.openxmlformats.org/officeDocument/2006/relationships/hyperlink" Target="consultantplus://offline/ref=045CB8FFAB0B9587130411AE84E18545F9AFA86FF28EE9A5D9BB0B79064F3DAA2553AE6EA5958EAA925DC6A0ABCAACC2D3DA435775FEFDK5f4K" TargetMode = "External"/>
	<Relationship Id="rId274" Type="http://schemas.openxmlformats.org/officeDocument/2006/relationships/hyperlink" Target="consultantplus://offline/ref=045CB8FFAB0B9587130411AE84E18545F9AFA86FF38EE9A5D9BB0B79064F3DAA2553AE6EA5958DA8925DC6A0ABCAACC2D3DA435775FEFDK5f4K" TargetMode = "External"/>
	<Relationship Id="rId275" Type="http://schemas.openxmlformats.org/officeDocument/2006/relationships/hyperlink" Target="consultantplus://offline/ref=045CB8FFAB0B9587130411AE84E18545FAA8AA60F685B4AFD1E2077B014062BD221AA26FA5958EA99D02C3B5BA92A2C1CDC44B4169FCFF55KEf7K" TargetMode = "External"/>
	<Relationship Id="rId276" Type="http://schemas.openxmlformats.org/officeDocument/2006/relationships/hyperlink" Target="consultantplus://offline/ref=045CB8FFAB0B9587130411AE84E18545FFACAD6EF482B4AFD1E2077B014062BD221AA26FA59488AD9B02C3B5BA92A2C1CDC44B4169FCFF55KEf7K" TargetMode = "External"/>
	<Relationship Id="rId277" Type="http://schemas.openxmlformats.org/officeDocument/2006/relationships/hyperlink" Target="consultantplus://offline/ref=045CB8FFAB0B9587130411AE84E18545FFA8AF61F183B4AFD1E2077B014062BD221AA26FA59488A99C02C3B5BA92A2C1CDC44B4169FCFF55KEf7K" TargetMode = "External"/>
	<Relationship Id="rId278" Type="http://schemas.openxmlformats.org/officeDocument/2006/relationships/hyperlink" Target="consultantplus://offline/ref=045CB8FFAB0B9587130411AE84E18545FFAAAA6FF485B4AFD1E2077B014062BD221AA26FA59488AA9E02C3B5BA92A2C1CDC44B4169FCFF55KEf7K" TargetMode = "External"/>
	<Relationship Id="rId279" Type="http://schemas.openxmlformats.org/officeDocument/2006/relationships/hyperlink" Target="consultantplus://offline/ref=045CB8FFAB0B9587130411AE84E18545F9AFA86DF28EE9A5D9BB0B79064F3DAA2553AE6EA5948EA7925DC6A0ABCAACC2D3DA435775FEFDK5f4K" TargetMode = "External"/>
	<Relationship Id="rId280" Type="http://schemas.openxmlformats.org/officeDocument/2006/relationships/hyperlink" Target="consultantplus://offline/ref=045CB8FFAB0B9587130411AE84E18545FAAFA968F480B4AFD1E2077B014062BD221AA26FA59488AE9E02C3B5BA92A2C1CDC44B4169FCFF55KEf7K" TargetMode = "External"/>
	<Relationship Id="rId281" Type="http://schemas.openxmlformats.org/officeDocument/2006/relationships/hyperlink" Target="consultantplus://offline/ref=045CB8FFAB0B9587130411AE84E18545FFADA96AF185B4AFD1E2077B014062BD221AA26FA59488AE9B02C3B5BA92A2C1CDC44B4169FCFF55KEf7K" TargetMode = "External"/>
	<Relationship Id="rId282" Type="http://schemas.openxmlformats.org/officeDocument/2006/relationships/hyperlink" Target="consultantplus://offline/ref=045CB8FFAB0B9587130411AE84E18545FAAEAC60F683B4AFD1E2077B014062BD221AA26FA59488A79902C3B5BA92A2C1CDC44B4169FCFF55KEf7K" TargetMode = "External"/>
	<Relationship Id="rId283" Type="http://schemas.openxmlformats.org/officeDocument/2006/relationships/hyperlink" Target="consultantplus://offline/ref=045CB8FFAB0B9587130411AE84E18545FAAEA161F484B4AFD1E2077B014062BD221AA26FA59489AF9002C3B5BA92A2C1CDC44B4169FCFF55KEf7K" TargetMode = "External"/>
	<Relationship Id="rId284" Type="http://schemas.openxmlformats.org/officeDocument/2006/relationships/hyperlink" Target="consultantplus://offline/ref=045CB8FFAB0B9587130411AE84E18545FDA5A069F78CB4AFD1E2077B014062BD301AFA63A69496AF911795E4FCKCf4K" TargetMode = "External"/>
	<Relationship Id="rId285" Type="http://schemas.openxmlformats.org/officeDocument/2006/relationships/hyperlink" Target="consultantplus://offline/ref=045CB8FFAB0B9587130411AE84E18545FAA8AC68F282B4AFD1E2077B014062BD221AA26FA59488A79102C3B5BA92A2C1CDC44B4169FCFF55KEf7K" TargetMode = "External"/>
	<Relationship Id="rId286" Type="http://schemas.openxmlformats.org/officeDocument/2006/relationships/hyperlink" Target="consultantplus://offline/ref=045CB8FFAB0B9587130411AE84E18545FAA8AC69F586B4AFD1E2077B014062BD221AA26CA49483FBC84DC2E9FDC7B1C2C5C4494975KFfDK" TargetMode = "External"/>
	<Relationship Id="rId287" Type="http://schemas.openxmlformats.org/officeDocument/2006/relationships/hyperlink" Target="consultantplus://offline/ref=045CB8FFAB0B9587130411AE84E18545FAA8AA61F684B4AFD1E2077B014062BD301AFA63A69496AF911795E4FCKCf4K" TargetMode = "External"/>
	<Relationship Id="rId288" Type="http://schemas.openxmlformats.org/officeDocument/2006/relationships/hyperlink" Target="consultantplus://offline/ref=045CB8FFAB0B9587130411AE84E18545FDA5A06FF580B4AFD1E2077B014062BD221AA26FA59488AE9F02C3B5BA92A2C1CDC44B4169FCFF55KEf7K" TargetMode = "External"/>
	<Relationship Id="rId289" Type="http://schemas.openxmlformats.org/officeDocument/2006/relationships/hyperlink" Target="consultantplus://offline/ref=045CB8FFAB0B9587130411AE84E18545FDA5A069F78CB4AFD1E2077B014062BD301AFA63A69496AF911795E4FCKCf4K" TargetMode = "External"/>
	<Relationship Id="rId290" Type="http://schemas.openxmlformats.org/officeDocument/2006/relationships/hyperlink" Target="consultantplus://offline/ref=045CB8FFAB0B9587130411AE84E18545FFA9A069F683B4AFD1E2077B014062BD221AA26FA59488AE9902C3B5BA92A2C1CDC44B4169FCFF55KEf7K" TargetMode = "External"/>
	<Relationship Id="rId291" Type="http://schemas.openxmlformats.org/officeDocument/2006/relationships/hyperlink" Target="consultantplus://offline/ref=045CB8FFAB0B9587130411AE84E18545FDADAB6DF482B4AFD1E2077B014062BD221AA26FA59488AB9E02C3B5BA92A2C1CDC44B4169FCFF55KEf7K" TargetMode = "External"/>
	<Relationship Id="rId292" Type="http://schemas.openxmlformats.org/officeDocument/2006/relationships/hyperlink" Target="consultantplus://offline/ref=045CB8FFAB0B9587130411AE84E18545FAAFA968F480B4AFD1E2077B014062BD221AA26FA59488AB9A02C3B5BA92A2C1CDC44B4169FCFF55KEf7K" TargetMode = "External"/>
	<Relationship Id="rId293" Type="http://schemas.openxmlformats.org/officeDocument/2006/relationships/hyperlink" Target="consultantplus://offline/ref=045CB8FFAB0B9587130411AE84E18545FDADAB6DF482B4AFD1E2077B014062BD221AA26FA59488AB9102C3B5BA92A2C1CDC44B4169FCFF55KEf7K" TargetMode = "External"/>
	<Relationship Id="rId294" Type="http://schemas.openxmlformats.org/officeDocument/2006/relationships/hyperlink" Target="consultantplus://offline/ref=045CB8FFAB0B9587130411AE84E18545F9AFA86FF38EE9A5D9BB0B79064F3DAA2553AE6EA5958FAD925DC6A0ABCAACC2D3DA435775FEFDK5f4K" TargetMode = "External"/>
	<Relationship Id="rId295" Type="http://schemas.openxmlformats.org/officeDocument/2006/relationships/hyperlink" Target="consultantplus://offline/ref=045CB8FFAB0B9587130411AE84E18545F9AFA86FF38EE9A5D9BB0B79064F3DAA2553AE6EA5958FAC925DC6A0ABCAACC2D3DA435775FEFDK5f4K" TargetMode = "External"/>
	<Relationship Id="rId296" Type="http://schemas.openxmlformats.org/officeDocument/2006/relationships/hyperlink" Target="consultantplus://offline/ref=045CB8FFAB0B9587130411AE84E18545FDAFA86CF686B4AFD1E2077B014062BD221AA26FA59488AE9B02C3B5BA92A2C1CDC44B4169FCFF55KEf7K" TargetMode = "External"/>
	<Relationship Id="rId297" Type="http://schemas.openxmlformats.org/officeDocument/2006/relationships/hyperlink" Target="consultantplus://offline/ref=045CB8FFAB0B9587130411AE84E18545FDAFA86CF686B4AFD1E2077B014062BD221AA26FA59488AE9A02C3B5BA92A2C1CDC44B4169FCFF55KEf7K" TargetMode = "External"/>
	<Relationship Id="rId298" Type="http://schemas.openxmlformats.org/officeDocument/2006/relationships/hyperlink" Target="consultantplus://offline/ref=045CB8FFAB0B9587130411AE84E18545FAAEAC60F683B4AFD1E2077B014062BD221AA26FA59488A69D02C3B5BA92A2C1CDC44B4169FCFF55KEf7K" TargetMode = "External"/>
	<Relationship Id="rId299" Type="http://schemas.openxmlformats.org/officeDocument/2006/relationships/hyperlink" Target="consultantplus://offline/ref=045CB8FFAB0B9587130411AE84E18545FAAFA861F08CB4AFD1E2077B014062BD221AA26FA59488A99F02C3B5BA92A2C1CDC44B4169FCFF55KEf7K" TargetMode = "External"/>
	<Relationship Id="rId300" Type="http://schemas.openxmlformats.org/officeDocument/2006/relationships/hyperlink" Target="consultantplus://offline/ref=045CB8FFAB0B9587130411AE84E18545FAADAC6CF48CB4AFD1E2077B014062BD221AA26AA69483FBC84DC2E9FDC7B1C2C5C4494975KFfDK" TargetMode = "External"/>
	<Relationship Id="rId301" Type="http://schemas.openxmlformats.org/officeDocument/2006/relationships/hyperlink" Target="consultantplus://offline/ref=045CB8FFAB0B9587130411AE84E18545FDAFA86CF686B4AFD1E2077B014062BD221AA26FA59488AE9C02C3B5BA92A2C1CDC44B4169FCFF55KEf7K" TargetMode = "External"/>
	<Relationship Id="rId302" Type="http://schemas.openxmlformats.org/officeDocument/2006/relationships/hyperlink" Target="consultantplus://offline/ref=045CB8FFAB0B9587130411AE84E18545F9AFA86FF38EE9A5D9BB0B79064F3DAA2553AE6EA5958FA9925DC6A0ABCAACC2D3DA435775FEFDK5f4K" TargetMode = "External"/>
	<Relationship Id="rId303" Type="http://schemas.openxmlformats.org/officeDocument/2006/relationships/hyperlink" Target="consultantplus://offline/ref=045CB8FFAB0B9587130411AE84E18545FAAFA861F480B4AFD1E2077B014062BD221AA26FA5948CA89E02C3B5BA92A2C1CDC44B4169FCFF55KEf7K" TargetMode = "External"/>
	<Relationship Id="rId304" Type="http://schemas.openxmlformats.org/officeDocument/2006/relationships/hyperlink" Target="consultantplus://offline/ref=045CB8FFAB0B9587130411AE84E18545FDAFA86CF686B4AFD1E2077B014062BD221AA26FA59488AD9B02C3B5BA92A2C1CDC44B4169FCFF55KEf7K" TargetMode = "External"/>
	<Relationship Id="rId305" Type="http://schemas.openxmlformats.org/officeDocument/2006/relationships/hyperlink" Target="consultantplus://offline/ref=045CB8FFAB0B9587130411AE84E18545FDAFA86CF686B4AFD1E2077B014062BD221AA26FA59488AD9A02C3B5BA92A2C1CDC44B4169FCFF55KEf7K" TargetMode = "External"/>
	<Relationship Id="rId306" Type="http://schemas.openxmlformats.org/officeDocument/2006/relationships/hyperlink" Target="consultantplus://offline/ref=045CB8FFAB0B9587130411AE84E18545FDAFA86CF686B4AFD1E2077B014062BD221AA26FA59488AD9C02C3B5BA92A2C1CDC44B4169FCFF55KEf7K" TargetMode = "External"/>
	<Relationship Id="rId307" Type="http://schemas.openxmlformats.org/officeDocument/2006/relationships/hyperlink" Target="consultantplus://offline/ref=045CB8FFAB0B9587130411AE84E18545FDAFA86CF686B4AFD1E2077B014062BD221AA26FA59488AD9F02C3B5BA92A2C1CDC44B4169FCFF55KEf7K" TargetMode = "External"/>
	<Relationship Id="rId308" Type="http://schemas.openxmlformats.org/officeDocument/2006/relationships/hyperlink" Target="consultantplus://offline/ref=045CB8FFAB0B9587130411AE84E18545F9AFA86FF38EE9A5D9BB0B79064F3DAA2553AE6EA5958FA6925DC6A0ABCAACC2D3DA435775FEFDK5f4K" TargetMode = "External"/>
	<Relationship Id="rId309" Type="http://schemas.openxmlformats.org/officeDocument/2006/relationships/hyperlink" Target="consultantplus://offline/ref=045CB8FFAB0B9587130411AE84E18545FDACAC60F483B4AFD1E2077B014062BD221AA26FA59488AD9A02C3B5BA92A2C1CDC44B4169FCFF55KEf7K" TargetMode = "External"/>
	<Relationship Id="rId310" Type="http://schemas.openxmlformats.org/officeDocument/2006/relationships/hyperlink" Target="consultantplus://offline/ref=045CB8FFAB0B9587130411AE84E18545FAAFA968F480B4AFD1E2077B014062BD221AA26FA59488AB9E02C3B5BA92A2C1CDC44B4169FCFF55KEf7K" TargetMode = "External"/>
	<Relationship Id="rId311" Type="http://schemas.openxmlformats.org/officeDocument/2006/relationships/hyperlink" Target="consultantplus://offline/ref=045CB8FFAB0B9587130411AE84E18545FAAFA968F480B4AFD1E2077B014062BD221AA26FA59488AB9002C3B5BA92A2C1CDC44B4169FCFF55KEf7K" TargetMode = "External"/>
	<Relationship Id="rId312" Type="http://schemas.openxmlformats.org/officeDocument/2006/relationships/hyperlink" Target="consultantplus://offline/ref=045CB8FFAB0B9587130411AE84E18545FDA5AF69F087B4AFD1E2077B014062BD221AA26FA59488AD9902C3B5BA92A2C1CDC44B4169FCFF55KEf7K" TargetMode = "External"/>
	<Relationship Id="rId313" Type="http://schemas.openxmlformats.org/officeDocument/2006/relationships/hyperlink" Target="consultantplus://offline/ref=045CB8FFAB0B9587130411AE84E18545F9AFA86FF38EE9A5D9BB0B79064F3DAA2553AE6EA5958FA6925DC6A0ABCAACC2D3DA435775FEFDK5f4K" TargetMode = "External"/>
	<Relationship Id="rId314" Type="http://schemas.openxmlformats.org/officeDocument/2006/relationships/hyperlink" Target="consultantplus://offline/ref=045CB8FFAB0B9587130411AE84E18545FAAFA968F480B4AFD1E2077B014062BD221AA26FA59488AA9802C3B5BA92A2C1CDC44B4169FCFF55KEf7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05.12.2022)
"О защите прав потребителей"</dc:title>
  <dcterms:created xsi:type="dcterms:W3CDTF">2023-08-30T10:31:10Z</dcterms:created>
</cp:coreProperties>
</file>